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DB0D1" w14:textId="539F1285" w:rsidR="00993A5B" w:rsidRDefault="00993A5B" w:rsidP="00993A5B">
      <w:pPr>
        <w:pStyle w:val="a7"/>
        <w:tabs>
          <w:tab w:val="left" w:pos="8206"/>
        </w:tabs>
        <w:jc w:val="both"/>
        <w:rPr>
          <w:sz w:val="24"/>
          <w:szCs w:val="24"/>
        </w:rPr>
      </w:pPr>
      <w:bookmarkStart w:id="0" w:name="_Toc193024528"/>
      <w:r>
        <w:rPr>
          <w:sz w:val="24"/>
          <w:szCs w:val="24"/>
        </w:rPr>
        <w:t>3GPP TSG-RAN WG2 Meeting #122</w:t>
      </w:r>
      <w:r>
        <w:rPr>
          <w:sz w:val="24"/>
          <w:szCs w:val="24"/>
        </w:rPr>
        <w:tab/>
      </w:r>
      <w:bookmarkStart w:id="1" w:name="OLE_LINK418"/>
      <w:bookmarkStart w:id="2" w:name="OLE_LINK417"/>
      <w:r w:rsidR="006906A0" w:rsidRPr="006906A0">
        <w:rPr>
          <w:sz w:val="24"/>
          <w:szCs w:val="24"/>
        </w:rPr>
        <w:t>R2-2306232</w:t>
      </w:r>
    </w:p>
    <w:p w14:paraId="40951FA9" w14:textId="77777777" w:rsidR="00993A5B" w:rsidRDefault="00993A5B" w:rsidP="00993A5B">
      <w:pPr>
        <w:pStyle w:val="a7"/>
        <w:tabs>
          <w:tab w:val="left" w:pos="6521"/>
        </w:tabs>
        <w:jc w:val="both"/>
        <w:rPr>
          <w:sz w:val="24"/>
          <w:szCs w:val="24"/>
          <w:lang w:val="en-US"/>
        </w:rPr>
      </w:pPr>
      <w:bookmarkStart w:id="3" w:name="_Hlk124954477"/>
      <w:bookmarkEnd w:id="1"/>
      <w:bookmarkEnd w:id="2"/>
      <w:r>
        <w:rPr>
          <w:sz w:val="24"/>
          <w:szCs w:val="24"/>
          <w:lang w:val="en-US"/>
        </w:rPr>
        <w:t>Incheon, Korea, 22</w:t>
      </w:r>
      <w:r>
        <w:rPr>
          <w:sz w:val="24"/>
          <w:szCs w:val="24"/>
          <w:vertAlign w:val="superscript"/>
          <w:lang w:val="en-US"/>
        </w:rPr>
        <w:t>nd</w:t>
      </w:r>
      <w:r>
        <w:rPr>
          <w:sz w:val="24"/>
          <w:szCs w:val="24"/>
          <w:lang w:val="en-US"/>
        </w:rPr>
        <w:t xml:space="preserve"> </w:t>
      </w:r>
      <w:r>
        <w:rPr>
          <w:sz w:val="24"/>
          <w:szCs w:val="24"/>
        </w:rPr>
        <w:t>May</w:t>
      </w:r>
      <w:r>
        <w:rPr>
          <w:sz w:val="24"/>
          <w:szCs w:val="24"/>
          <w:lang w:val="en-US"/>
        </w:rPr>
        <w:t>– 26</w:t>
      </w:r>
      <w:r>
        <w:rPr>
          <w:sz w:val="24"/>
          <w:szCs w:val="24"/>
          <w:vertAlign w:val="superscript"/>
          <w:lang w:val="en-US"/>
        </w:rPr>
        <w:t>th</w:t>
      </w:r>
      <w:r>
        <w:rPr>
          <w:sz w:val="24"/>
          <w:szCs w:val="24"/>
          <w:lang w:val="en-US"/>
        </w:rPr>
        <w:t xml:space="preserve"> </w:t>
      </w:r>
      <w:r>
        <w:rPr>
          <w:sz w:val="24"/>
          <w:szCs w:val="24"/>
        </w:rPr>
        <w:t>May</w:t>
      </w:r>
      <w:r>
        <w:rPr>
          <w:sz w:val="24"/>
          <w:szCs w:val="24"/>
          <w:lang w:val="en-US"/>
        </w:rPr>
        <w:t>, 2023</w:t>
      </w:r>
      <w:bookmarkEnd w:id="3"/>
    </w:p>
    <w:p w14:paraId="1D67FA0A" w14:textId="77777777" w:rsidR="00A822A1" w:rsidRDefault="00A822A1" w:rsidP="00673289">
      <w:pPr>
        <w:pStyle w:val="3GPPHeader"/>
        <w:rPr>
          <w:lang w:eastAsia="en-US"/>
        </w:rPr>
      </w:pPr>
    </w:p>
    <w:p w14:paraId="38F010B9" w14:textId="18965B86" w:rsidR="00A822A1" w:rsidRPr="006906A0" w:rsidRDefault="00A822A1" w:rsidP="00673289">
      <w:pPr>
        <w:pStyle w:val="3GPPHeader"/>
        <w:rPr>
          <w:rFonts w:ascii="Arial" w:hAnsi="Arial" w:cs="Arial"/>
          <w:lang w:eastAsia="en-US"/>
        </w:rPr>
      </w:pPr>
      <w:r w:rsidRPr="006906A0">
        <w:rPr>
          <w:rFonts w:ascii="Arial" w:hAnsi="Arial" w:cs="Arial"/>
          <w:lang w:eastAsia="en-US"/>
        </w:rPr>
        <w:t>Agenda Item:</w:t>
      </w:r>
      <w:r w:rsidRPr="006906A0">
        <w:rPr>
          <w:rFonts w:ascii="Arial" w:hAnsi="Arial" w:cs="Arial"/>
          <w:lang w:eastAsia="en-US"/>
        </w:rPr>
        <w:tab/>
      </w:r>
      <w:r w:rsidR="004776E0" w:rsidRPr="006906A0">
        <w:rPr>
          <w:rFonts w:ascii="Arial" w:hAnsi="Arial" w:cs="Arial"/>
          <w:lang w:eastAsia="en-US"/>
        </w:rPr>
        <w:t>7.21.3</w:t>
      </w:r>
      <w:r w:rsidRPr="006906A0">
        <w:rPr>
          <w:rFonts w:ascii="Arial" w:hAnsi="Arial" w:cs="Arial"/>
          <w:lang w:eastAsia="en-US"/>
        </w:rPr>
        <w:tab/>
      </w:r>
    </w:p>
    <w:p w14:paraId="6CBE60CC" w14:textId="77777777" w:rsidR="00A822A1" w:rsidRPr="006906A0" w:rsidRDefault="00A822A1" w:rsidP="00673289">
      <w:pPr>
        <w:pStyle w:val="3GPPHeader"/>
        <w:rPr>
          <w:rFonts w:ascii="Arial" w:hAnsi="Arial" w:cs="Arial"/>
          <w:lang w:eastAsia="en-US"/>
        </w:rPr>
      </w:pPr>
      <w:r w:rsidRPr="006906A0">
        <w:rPr>
          <w:rFonts w:ascii="Arial" w:hAnsi="Arial" w:cs="Arial"/>
          <w:lang w:eastAsia="en-US"/>
        </w:rPr>
        <w:t>Source:</w:t>
      </w:r>
      <w:r w:rsidRPr="006906A0">
        <w:rPr>
          <w:rFonts w:ascii="Arial" w:hAnsi="Arial" w:cs="Arial"/>
          <w:lang w:eastAsia="en-US"/>
        </w:rPr>
        <w:tab/>
        <w:t>Huawei, HiSilicon</w:t>
      </w:r>
    </w:p>
    <w:p w14:paraId="5E9458E9" w14:textId="1B07678B" w:rsidR="00A822A1" w:rsidRPr="006906A0" w:rsidRDefault="00A822A1" w:rsidP="00673289">
      <w:pPr>
        <w:pStyle w:val="3GPPHeader"/>
        <w:rPr>
          <w:rFonts w:ascii="Arial" w:hAnsi="Arial" w:cs="Arial"/>
          <w:lang w:eastAsia="en-US"/>
        </w:rPr>
      </w:pPr>
      <w:r w:rsidRPr="006906A0">
        <w:rPr>
          <w:rFonts w:ascii="Arial" w:hAnsi="Arial" w:cs="Arial"/>
          <w:lang w:eastAsia="en-US"/>
        </w:rPr>
        <w:t>Title:</w:t>
      </w:r>
      <w:r w:rsidRPr="006906A0">
        <w:rPr>
          <w:rFonts w:ascii="Arial" w:hAnsi="Arial" w:cs="Arial"/>
          <w:lang w:eastAsia="en-US"/>
        </w:rPr>
        <w:tab/>
        <w:t xml:space="preserve">Discussion on </w:t>
      </w:r>
      <w:r w:rsidR="008A4A8F" w:rsidRPr="006906A0">
        <w:rPr>
          <w:rFonts w:ascii="Arial" w:hAnsi="Arial" w:cs="Arial"/>
          <w:lang w:eastAsia="en-US"/>
        </w:rPr>
        <w:t>MAC aspect with MSG1 repetition</w:t>
      </w:r>
    </w:p>
    <w:p w14:paraId="7C23C493" w14:textId="77777777" w:rsidR="00A822A1" w:rsidRPr="006906A0" w:rsidRDefault="00A822A1" w:rsidP="00673289">
      <w:pPr>
        <w:pStyle w:val="3GPPHeader"/>
        <w:rPr>
          <w:rFonts w:ascii="Arial" w:hAnsi="Arial" w:cs="Arial"/>
          <w:lang w:eastAsia="en-US"/>
        </w:rPr>
      </w:pPr>
      <w:r w:rsidRPr="006906A0">
        <w:rPr>
          <w:rFonts w:ascii="Arial" w:hAnsi="Arial" w:cs="Arial"/>
          <w:lang w:eastAsia="en-US"/>
        </w:rPr>
        <w:t>Document for:   Discussion and decision</w:t>
      </w:r>
    </w:p>
    <w:p w14:paraId="119BA45E" w14:textId="77777777" w:rsidR="00DD5AE1" w:rsidRPr="007D3E81" w:rsidRDefault="005456E5" w:rsidP="00673289">
      <w:pPr>
        <w:pStyle w:val="10"/>
        <w:jc w:val="both"/>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CCFFD95" w14:textId="559F2BF6" w:rsidR="008A4A8F" w:rsidRDefault="008A4A8F" w:rsidP="00673289">
      <w:pPr>
        <w:overflowPunct w:val="0"/>
        <w:autoSpaceDE w:val="0"/>
        <w:autoSpaceDN w:val="0"/>
        <w:adjustRightInd w:val="0"/>
        <w:spacing w:after="120"/>
        <w:jc w:val="both"/>
        <w:rPr>
          <w:rFonts w:eastAsia="宋体"/>
          <w:bCs/>
          <w:lang w:eastAsia="zh-CN"/>
        </w:rPr>
      </w:pPr>
      <w:r>
        <w:rPr>
          <w:rFonts w:eastAsia="宋体"/>
          <w:lang w:eastAsia="zh-CN"/>
        </w:rPr>
        <w:t>RAN2 initially discuss</w:t>
      </w:r>
      <w:r w:rsidR="007D29AF">
        <w:rPr>
          <w:rFonts w:eastAsia="宋体"/>
          <w:lang w:eastAsia="zh-CN"/>
        </w:rPr>
        <w:t>ed</w:t>
      </w:r>
      <w:r>
        <w:rPr>
          <w:rFonts w:eastAsia="宋体"/>
          <w:lang w:eastAsia="zh-CN"/>
        </w:rPr>
        <w:t xml:space="preserve"> the impact</w:t>
      </w:r>
      <w:r w:rsidR="007D29AF">
        <w:rPr>
          <w:rFonts w:eastAsia="宋体"/>
          <w:lang w:eastAsia="zh-CN"/>
        </w:rPr>
        <w:t>s</w:t>
      </w:r>
      <w:r>
        <w:rPr>
          <w:rFonts w:eastAsia="宋体"/>
          <w:lang w:eastAsia="zh-CN"/>
        </w:rPr>
        <w:t xml:space="preserve"> with MSG1 repetition</w:t>
      </w:r>
      <w:r w:rsidR="007D29AF">
        <w:rPr>
          <w:rFonts w:eastAsia="宋体"/>
          <w:lang w:eastAsia="zh-CN"/>
        </w:rPr>
        <w:t>s</w:t>
      </w:r>
      <w:r>
        <w:rPr>
          <w:rFonts w:eastAsia="宋体"/>
          <w:lang w:eastAsia="zh-CN"/>
        </w:rPr>
        <w:t xml:space="preserve"> </w:t>
      </w:r>
      <w:r w:rsidR="00144E49">
        <w:rPr>
          <w:rFonts w:eastAsia="宋体"/>
          <w:lang w:eastAsia="zh-CN"/>
        </w:rPr>
        <w:t xml:space="preserve">at RAN#121 meeting </w:t>
      </w:r>
      <w:r>
        <w:rPr>
          <w:rFonts w:eastAsia="宋体"/>
          <w:lang w:eastAsia="zh-CN"/>
        </w:rPr>
        <w:t>and made</w:t>
      </w:r>
      <w:r w:rsidR="00144E49">
        <w:rPr>
          <w:rFonts w:eastAsia="宋体"/>
          <w:lang w:eastAsia="zh-CN"/>
        </w:rPr>
        <w:t xml:space="preserve"> good progress by the following </w:t>
      </w:r>
      <w:r>
        <w:rPr>
          <w:rFonts w:eastAsia="宋体"/>
          <w:lang w:eastAsia="zh-CN"/>
        </w:rPr>
        <w:t>agreement</w:t>
      </w:r>
      <w:r w:rsidR="007D29AF">
        <w:rPr>
          <w:rFonts w:eastAsia="宋体"/>
          <w:lang w:eastAsia="zh-CN"/>
        </w:rPr>
        <w:t>s</w:t>
      </w:r>
      <w:r>
        <w:rPr>
          <w:rFonts w:eastAsia="宋体"/>
          <w:lang w:eastAsia="zh-CN"/>
        </w:rPr>
        <w:t xml:space="preserve"> as shown below</w:t>
      </w:r>
      <w:r w:rsidR="00A822A1" w:rsidRPr="00A822A1">
        <w:rPr>
          <w:rFonts w:eastAsia="宋体"/>
          <w:bCs/>
          <w:lang w:eastAsia="zh-CN"/>
        </w:rPr>
        <w:t>.</w:t>
      </w:r>
      <w:r>
        <w:rPr>
          <w:rFonts w:eastAsia="宋体"/>
          <w:bCs/>
          <w:lang w:eastAsia="zh-CN"/>
        </w:rPr>
        <w:t xml:space="preserve"> </w:t>
      </w:r>
    </w:p>
    <w:tbl>
      <w:tblPr>
        <w:tblStyle w:val="af4"/>
        <w:tblW w:w="0" w:type="auto"/>
        <w:tblLook w:val="04A0" w:firstRow="1" w:lastRow="0" w:firstColumn="1" w:lastColumn="0" w:noHBand="0" w:noVBand="1"/>
      </w:tblPr>
      <w:tblGrid>
        <w:gridCol w:w="9631"/>
      </w:tblGrid>
      <w:tr w:rsidR="008A4A8F" w14:paraId="4547CE06" w14:textId="77777777" w:rsidTr="008A4A8F">
        <w:tc>
          <w:tcPr>
            <w:tcW w:w="9631" w:type="dxa"/>
          </w:tcPr>
          <w:p w14:paraId="4D36AF93" w14:textId="77777777" w:rsidR="008A4A8F" w:rsidRDefault="008A4A8F" w:rsidP="00673289">
            <w:pPr>
              <w:pStyle w:val="Doc-text2"/>
              <w:ind w:left="0" w:firstLine="0"/>
              <w:jc w:val="both"/>
              <w:rPr>
                <w:b/>
                <w:bCs/>
              </w:rPr>
            </w:pPr>
            <w:r>
              <w:rPr>
                <w:b/>
                <w:bCs/>
              </w:rPr>
              <w:t>Agreements</w:t>
            </w:r>
          </w:p>
          <w:p w14:paraId="45FA7358" w14:textId="77777777" w:rsidR="008A4A8F" w:rsidRPr="008A4A8F" w:rsidRDefault="008A4A8F" w:rsidP="00AE376E">
            <w:pPr>
              <w:pStyle w:val="Doc-text2"/>
              <w:numPr>
                <w:ilvl w:val="0"/>
                <w:numId w:val="13"/>
              </w:numPr>
              <w:jc w:val="both"/>
              <w:rPr>
                <w:b/>
                <w:bCs/>
                <w:color w:val="000000" w:themeColor="text1"/>
                <w:highlight w:val="yellow"/>
              </w:rPr>
            </w:pPr>
            <w:r w:rsidRPr="008A4A8F">
              <w:rPr>
                <w:b/>
                <w:bCs/>
                <w:color w:val="000000" w:themeColor="text1"/>
              </w:rPr>
              <w:t xml:space="preserve">RAN2 assumes that MSG1 repetition can be applicable to all 4-step CBRA procedures </w:t>
            </w:r>
            <w:r w:rsidRPr="008A4A8F">
              <w:rPr>
                <w:b/>
                <w:bCs/>
                <w:color w:val="000000" w:themeColor="text1"/>
                <w:highlight w:val="yellow"/>
              </w:rPr>
              <w:t>(FFS for SI request)</w:t>
            </w:r>
          </w:p>
          <w:p w14:paraId="3427C1C0" w14:textId="77777777" w:rsidR="008A4A8F" w:rsidRPr="008A4A8F" w:rsidRDefault="008A4A8F" w:rsidP="00AE376E">
            <w:pPr>
              <w:pStyle w:val="Doc-text2"/>
              <w:numPr>
                <w:ilvl w:val="0"/>
                <w:numId w:val="13"/>
              </w:numPr>
              <w:jc w:val="both"/>
              <w:rPr>
                <w:b/>
                <w:bCs/>
                <w:color w:val="000000" w:themeColor="text1"/>
                <w:highlight w:val="yellow"/>
              </w:rPr>
            </w:pPr>
            <w:r w:rsidRPr="008A4A8F">
              <w:rPr>
                <w:b/>
                <w:bCs/>
                <w:color w:val="000000" w:themeColor="text1"/>
                <w:highlight w:val="yellow"/>
              </w:rPr>
              <w:t>CFRA support is FFS</w:t>
            </w:r>
          </w:p>
          <w:p w14:paraId="7440A0DD" w14:textId="77777777" w:rsidR="008A4A8F" w:rsidRPr="008A4A8F" w:rsidRDefault="008A4A8F" w:rsidP="00AE376E">
            <w:pPr>
              <w:pStyle w:val="Doc-text2"/>
              <w:numPr>
                <w:ilvl w:val="0"/>
                <w:numId w:val="13"/>
              </w:numPr>
              <w:jc w:val="both"/>
              <w:rPr>
                <w:b/>
                <w:bCs/>
                <w:color w:val="000000" w:themeColor="text1"/>
              </w:rPr>
            </w:pPr>
            <w:r w:rsidRPr="008A4A8F">
              <w:rPr>
                <w:b/>
                <w:bCs/>
                <w:color w:val="000000" w:themeColor="text1"/>
              </w:rPr>
              <w:t xml:space="preserve">RAN2 assumes that MSG1 repetition can be applicable to NUL </w:t>
            </w:r>
          </w:p>
          <w:p w14:paraId="6E682E60" w14:textId="77777777" w:rsidR="008A4A8F" w:rsidRPr="008A4A8F" w:rsidRDefault="008A4A8F" w:rsidP="00AE376E">
            <w:pPr>
              <w:pStyle w:val="Doc-text2"/>
              <w:numPr>
                <w:ilvl w:val="0"/>
                <w:numId w:val="13"/>
              </w:numPr>
              <w:jc w:val="both"/>
              <w:rPr>
                <w:b/>
                <w:bCs/>
                <w:color w:val="000000" w:themeColor="text1"/>
              </w:rPr>
            </w:pPr>
            <w:r w:rsidRPr="008A4A8F">
              <w:rPr>
                <w:b/>
                <w:bCs/>
                <w:color w:val="000000" w:themeColor="text1"/>
              </w:rPr>
              <w:t xml:space="preserve">RAN2 assumes that MSG1 repetition can be applicable to SUL </w:t>
            </w:r>
          </w:p>
          <w:p w14:paraId="2DC80EE3" w14:textId="77777777" w:rsidR="008A4A8F" w:rsidRPr="008A4A8F" w:rsidRDefault="008A4A8F" w:rsidP="00AE376E">
            <w:pPr>
              <w:pStyle w:val="Doc-text2"/>
              <w:numPr>
                <w:ilvl w:val="0"/>
                <w:numId w:val="13"/>
              </w:numPr>
              <w:jc w:val="both"/>
              <w:rPr>
                <w:rFonts w:ascii="Calibri" w:hAnsi="Calibri" w:cs="Calibri"/>
                <w:color w:val="000000" w:themeColor="text1"/>
                <w:sz w:val="21"/>
                <w:szCs w:val="21"/>
                <w:lang w:eastAsia="zh-CN"/>
              </w:rPr>
            </w:pPr>
            <w:r w:rsidRPr="008A4A8F">
              <w:rPr>
                <w:color w:val="000000" w:themeColor="text1"/>
              </w:rPr>
              <w:t xml:space="preserve">Msg1 repetition with different repetition number {2, 4, 8} are treated a separate feature, and a RACH partition is associated with a specific repetition number </w:t>
            </w:r>
            <w:r w:rsidRPr="008A4A8F">
              <w:rPr>
                <w:color w:val="000000" w:themeColor="text1"/>
                <w:highlight w:val="yellow"/>
              </w:rPr>
              <w:t>(Stage 3 details are FFS, e.g. we should not use all the spare values in the current IE)</w:t>
            </w:r>
          </w:p>
          <w:p w14:paraId="6EEFF799" w14:textId="77777777" w:rsidR="008A4A8F" w:rsidRPr="008A4A8F" w:rsidRDefault="008A4A8F" w:rsidP="00AE376E">
            <w:pPr>
              <w:pStyle w:val="Doc-text2"/>
              <w:numPr>
                <w:ilvl w:val="0"/>
                <w:numId w:val="13"/>
              </w:numPr>
              <w:jc w:val="both"/>
              <w:rPr>
                <w:rFonts w:ascii="Calibri" w:hAnsi="Calibri" w:cs="Calibri"/>
                <w:color w:val="000000" w:themeColor="text1"/>
                <w:sz w:val="21"/>
                <w:szCs w:val="21"/>
                <w:lang w:eastAsia="zh-CN"/>
              </w:rPr>
            </w:pPr>
            <w:r w:rsidRPr="008A4A8F">
              <w:rPr>
                <w:color w:val="000000" w:themeColor="text1"/>
              </w:rPr>
              <w:t xml:space="preserve">RAN2 waits for further inputs from RAN1 for how to associate RA-RNTI to the PRACH occasion for multiple PRACH transmissions and also for </w:t>
            </w:r>
            <w:proofErr w:type="spellStart"/>
            <w:r w:rsidRPr="008A4A8F">
              <w:rPr>
                <w:color w:val="000000" w:themeColor="text1"/>
              </w:rPr>
              <w:t>ra-ResponseWindow</w:t>
            </w:r>
            <w:proofErr w:type="spellEnd"/>
            <w:r w:rsidRPr="008A4A8F">
              <w:rPr>
                <w:color w:val="000000" w:themeColor="text1"/>
              </w:rPr>
              <w:t xml:space="preserve"> start point</w:t>
            </w:r>
          </w:p>
          <w:p w14:paraId="06FAA052" w14:textId="77777777" w:rsidR="008A4A8F" w:rsidRPr="008A4A8F" w:rsidRDefault="008A4A8F" w:rsidP="00AE376E">
            <w:pPr>
              <w:pStyle w:val="Doc-text2"/>
              <w:numPr>
                <w:ilvl w:val="0"/>
                <w:numId w:val="13"/>
              </w:numPr>
              <w:jc w:val="both"/>
              <w:rPr>
                <w:b/>
                <w:bCs/>
                <w:color w:val="000000" w:themeColor="text1"/>
              </w:rPr>
            </w:pPr>
            <w:r w:rsidRPr="008A4A8F">
              <w:rPr>
                <w:color w:val="000000" w:themeColor="text1"/>
              </w:rPr>
              <w:t>General assumption is that various feature combinations can be configured (which is up to network implementation), unless explicitly specified otherwise</w:t>
            </w:r>
          </w:p>
          <w:p w14:paraId="57E52774" w14:textId="77777777" w:rsidR="008A4A8F" w:rsidRPr="008A4A8F" w:rsidRDefault="008A4A8F" w:rsidP="00AE376E">
            <w:pPr>
              <w:pStyle w:val="Doc-text2"/>
              <w:numPr>
                <w:ilvl w:val="0"/>
                <w:numId w:val="13"/>
              </w:numPr>
              <w:jc w:val="both"/>
              <w:rPr>
                <w:color w:val="000000" w:themeColor="text1"/>
                <w:highlight w:val="yellow"/>
              </w:rPr>
            </w:pPr>
            <w:r w:rsidRPr="008A4A8F">
              <w:rPr>
                <w:color w:val="000000" w:themeColor="text1"/>
              </w:rPr>
              <w:t xml:space="preserve">RAN2 will not support the fallback from legacy RA to Msg1 repetition and vice versa; </w:t>
            </w:r>
            <w:r w:rsidRPr="008A4A8F">
              <w:rPr>
                <w:color w:val="000000" w:themeColor="text1"/>
                <w:highlight w:val="yellow"/>
              </w:rPr>
              <w:t>Other fall back scenarios are FFS</w:t>
            </w:r>
          </w:p>
          <w:p w14:paraId="0D2779CA" w14:textId="77777777" w:rsidR="008A4A8F" w:rsidRPr="008A4A8F" w:rsidRDefault="008A4A8F" w:rsidP="00AE376E">
            <w:pPr>
              <w:pStyle w:val="Doc-text2"/>
              <w:numPr>
                <w:ilvl w:val="0"/>
                <w:numId w:val="13"/>
              </w:numPr>
              <w:jc w:val="both"/>
              <w:rPr>
                <w:color w:val="000000" w:themeColor="text1"/>
              </w:rPr>
            </w:pPr>
            <w:r w:rsidRPr="008A4A8F">
              <w:rPr>
                <w:color w:val="000000" w:themeColor="text1"/>
              </w:rPr>
              <w:t>BWP selection mechanism is not impacted by PRACH coverage enhancements. Legacy BWP selection mechanism is re-used</w:t>
            </w:r>
          </w:p>
          <w:p w14:paraId="65D20647" w14:textId="1C1A8982" w:rsidR="008A4A8F" w:rsidRDefault="008A4A8F" w:rsidP="00AE376E">
            <w:pPr>
              <w:pStyle w:val="Doc-text2"/>
              <w:numPr>
                <w:ilvl w:val="0"/>
                <w:numId w:val="13"/>
              </w:numPr>
              <w:jc w:val="both"/>
              <w:rPr>
                <w:rFonts w:eastAsia="宋体"/>
                <w:bCs/>
                <w:lang w:eastAsia="zh-CN"/>
              </w:rPr>
            </w:pPr>
            <w:r>
              <w:t>RA type selection mechanism is not impacted by PRACH coverage enhancements. Legacy RA type selection mechanism is re-used</w:t>
            </w:r>
          </w:p>
        </w:tc>
      </w:tr>
    </w:tbl>
    <w:p w14:paraId="2FAC37AB" w14:textId="4C89EBDB" w:rsidR="00A822A1" w:rsidRPr="00A822A1" w:rsidRDefault="008A4A8F" w:rsidP="00673289">
      <w:pPr>
        <w:overflowPunct w:val="0"/>
        <w:autoSpaceDE w:val="0"/>
        <w:autoSpaceDN w:val="0"/>
        <w:adjustRightInd w:val="0"/>
        <w:spacing w:after="120"/>
        <w:jc w:val="both"/>
        <w:rPr>
          <w:rFonts w:eastAsia="宋体"/>
          <w:lang w:eastAsia="zh-CN"/>
        </w:rPr>
      </w:pPr>
      <w:r>
        <w:rPr>
          <w:rFonts w:eastAsia="宋体"/>
          <w:bCs/>
          <w:lang w:eastAsia="zh-CN"/>
        </w:rPr>
        <w:t>In this contribution, we further discuss the MAC impact</w:t>
      </w:r>
      <w:r w:rsidR="007D29AF">
        <w:rPr>
          <w:rFonts w:eastAsia="宋体"/>
          <w:bCs/>
          <w:lang w:eastAsia="zh-CN"/>
        </w:rPr>
        <w:t>s</w:t>
      </w:r>
      <w:r>
        <w:rPr>
          <w:rFonts w:eastAsia="宋体"/>
          <w:bCs/>
          <w:lang w:eastAsia="zh-CN"/>
        </w:rPr>
        <w:t xml:space="preserve"> with MSG1 repetition with taking into account the above agreement</w:t>
      </w:r>
      <w:r w:rsidR="007D29AF">
        <w:rPr>
          <w:rFonts w:eastAsia="宋体"/>
          <w:bCs/>
          <w:lang w:eastAsia="zh-CN"/>
        </w:rPr>
        <w:t>s</w:t>
      </w:r>
      <w:r>
        <w:rPr>
          <w:rFonts w:eastAsia="宋体"/>
          <w:bCs/>
          <w:lang w:eastAsia="zh-CN"/>
        </w:rPr>
        <w:t>.</w:t>
      </w:r>
    </w:p>
    <w:p w14:paraId="7B352068" w14:textId="3860AED1" w:rsidR="00006AA0" w:rsidRDefault="0086327C" w:rsidP="00673289">
      <w:pPr>
        <w:pStyle w:val="10"/>
        <w:jc w:val="both"/>
        <w:rPr>
          <w:rFonts w:eastAsia="宋体"/>
          <w:lang w:eastAsia="zh-CN"/>
        </w:rPr>
      </w:pPr>
      <w:bookmarkStart w:id="4" w:name="OLE_LINK1"/>
      <w:bookmarkStart w:id="5"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1050638B" w14:textId="77D32EE6" w:rsidR="00435108" w:rsidRDefault="00435108" w:rsidP="00673289">
      <w:pPr>
        <w:pStyle w:val="21"/>
        <w:jc w:val="both"/>
        <w:rPr>
          <w:rFonts w:eastAsia="宋体"/>
          <w:lang w:eastAsia="zh-CN"/>
        </w:rPr>
      </w:pPr>
      <w:r>
        <w:rPr>
          <w:rFonts w:eastAsia="宋体" w:hint="eastAsia"/>
          <w:lang w:eastAsia="zh-CN"/>
        </w:rPr>
        <w:t>2</w:t>
      </w:r>
      <w:r>
        <w:rPr>
          <w:rFonts w:eastAsia="宋体"/>
          <w:lang w:eastAsia="zh-CN"/>
        </w:rPr>
        <w:t xml:space="preserve">.1 </w:t>
      </w:r>
      <w:r w:rsidR="008A4A8F">
        <w:rPr>
          <w:rFonts w:eastAsia="宋体"/>
          <w:lang w:eastAsia="zh-CN"/>
        </w:rPr>
        <w:t>SI request with MSG1 repetition</w:t>
      </w:r>
    </w:p>
    <w:p w14:paraId="7BBB2EBA" w14:textId="44F8EBFB" w:rsidR="008A4A8F" w:rsidRDefault="00EA4863" w:rsidP="00673289">
      <w:pPr>
        <w:overflowPunct w:val="0"/>
        <w:autoSpaceDE w:val="0"/>
        <w:autoSpaceDN w:val="0"/>
        <w:adjustRightInd w:val="0"/>
        <w:spacing w:after="120"/>
        <w:jc w:val="both"/>
        <w:rPr>
          <w:rFonts w:eastAsia="宋体"/>
          <w:lang w:eastAsia="zh-CN"/>
        </w:rPr>
      </w:pPr>
      <w:r>
        <w:rPr>
          <w:rFonts w:eastAsia="宋体"/>
          <w:lang w:eastAsia="zh-CN"/>
        </w:rPr>
        <w:t>On FFS for SI request with MSG1 repetition, c</w:t>
      </w:r>
      <w:r w:rsidR="008A4A8F">
        <w:rPr>
          <w:rFonts w:eastAsia="宋体"/>
          <w:lang w:eastAsia="zh-CN"/>
        </w:rPr>
        <w:t xml:space="preserve">urrently both MSG1 based and MSG3 based SI request are supported but </w:t>
      </w:r>
      <w:proofErr w:type="gramStart"/>
      <w:r w:rsidR="008A4A8F">
        <w:rPr>
          <w:rFonts w:eastAsia="宋体"/>
          <w:lang w:eastAsia="zh-CN"/>
        </w:rPr>
        <w:t>the</w:t>
      </w:r>
      <w:proofErr w:type="gramEnd"/>
      <w:r w:rsidR="008A4A8F">
        <w:rPr>
          <w:rFonts w:eastAsia="宋体"/>
          <w:lang w:eastAsia="zh-CN"/>
        </w:rPr>
        <w:t xml:space="preserve"> RA resource for MSG1 based SI request are separately configured</w:t>
      </w:r>
      <w:r>
        <w:rPr>
          <w:rFonts w:eastAsia="宋体"/>
          <w:lang w:eastAsia="zh-CN"/>
        </w:rPr>
        <w:t xml:space="preserve"> (as shown below)</w:t>
      </w:r>
      <w:r w:rsidR="00657837">
        <w:rPr>
          <w:rFonts w:eastAsia="宋体"/>
          <w:lang w:eastAsia="zh-CN"/>
        </w:rPr>
        <w:t xml:space="preserve"> </w:t>
      </w:r>
      <w:r>
        <w:rPr>
          <w:rFonts w:eastAsia="宋体"/>
          <w:lang w:eastAsia="zh-CN"/>
        </w:rPr>
        <w:t xml:space="preserve">from </w:t>
      </w:r>
      <w:r w:rsidR="008A4A8F">
        <w:rPr>
          <w:rFonts w:eastAsia="宋体"/>
          <w:lang w:eastAsia="zh-CN"/>
        </w:rPr>
        <w:t>MSG3 based SI req</w:t>
      </w:r>
      <w:r w:rsidR="00657837">
        <w:rPr>
          <w:rFonts w:eastAsia="宋体"/>
          <w:lang w:eastAsia="zh-CN"/>
        </w:rPr>
        <w:t>uest</w:t>
      </w:r>
      <w:r>
        <w:rPr>
          <w:rFonts w:eastAsia="宋体"/>
          <w:lang w:eastAsia="zh-CN"/>
        </w:rPr>
        <w:t xml:space="preserve"> for which</w:t>
      </w:r>
      <w:r w:rsidR="00657837">
        <w:rPr>
          <w:rFonts w:eastAsia="宋体"/>
          <w:lang w:eastAsia="zh-CN"/>
        </w:rPr>
        <w:t xml:space="preserve"> </w:t>
      </w:r>
      <w:r w:rsidR="008A4A8F">
        <w:rPr>
          <w:rFonts w:eastAsia="宋体"/>
          <w:lang w:eastAsia="zh-CN"/>
        </w:rPr>
        <w:t>a common RA resource</w:t>
      </w:r>
      <w:r w:rsidR="00657837">
        <w:rPr>
          <w:rFonts w:eastAsia="宋体"/>
          <w:lang w:eastAsia="zh-CN"/>
        </w:rPr>
        <w:t xml:space="preserve"> </w:t>
      </w:r>
      <w:r>
        <w:rPr>
          <w:rFonts w:eastAsia="宋体"/>
          <w:lang w:eastAsia="zh-CN"/>
        </w:rPr>
        <w:t xml:space="preserve">is used as </w:t>
      </w:r>
      <w:r w:rsidR="008A4A8F">
        <w:rPr>
          <w:rFonts w:eastAsia="宋体"/>
          <w:lang w:eastAsia="zh-CN"/>
        </w:rPr>
        <w:t>all</w:t>
      </w:r>
      <w:r>
        <w:rPr>
          <w:rFonts w:eastAsia="宋体"/>
          <w:lang w:eastAsia="zh-CN"/>
        </w:rPr>
        <w:t xml:space="preserve"> other</w:t>
      </w:r>
      <w:r w:rsidR="008A4A8F">
        <w:rPr>
          <w:rFonts w:eastAsia="宋体"/>
          <w:lang w:eastAsia="zh-CN"/>
        </w:rPr>
        <w:t xml:space="preserve"> CBRA events</w:t>
      </w:r>
      <w:r>
        <w:rPr>
          <w:rFonts w:eastAsia="宋体"/>
          <w:lang w:eastAsia="zh-CN"/>
        </w:rPr>
        <w:t>.</w:t>
      </w:r>
      <w:r w:rsidR="005F74B6">
        <w:rPr>
          <w:rFonts w:eastAsia="宋体"/>
          <w:lang w:eastAsia="zh-CN"/>
        </w:rPr>
        <w:t xml:space="preserve"> For MSG3 based SI request, we think it is straightforward to support MSG1 repetition</w:t>
      </w:r>
      <w:r w:rsidR="00D70E95">
        <w:rPr>
          <w:rFonts w:eastAsia="宋体"/>
          <w:lang w:eastAsia="zh-CN"/>
        </w:rPr>
        <w:t xml:space="preserve"> considering MSG1 transmission has no difference from other CBRA events</w:t>
      </w:r>
      <w:r w:rsidR="005F74B6">
        <w:rPr>
          <w:rFonts w:eastAsia="宋体"/>
          <w:lang w:eastAsia="zh-CN"/>
        </w:rPr>
        <w:t>. However, with respect to MSG1 based SI request,</w:t>
      </w:r>
      <w:r w:rsidR="007D29AF">
        <w:rPr>
          <w:rFonts w:eastAsia="宋体"/>
          <w:lang w:eastAsia="zh-CN"/>
        </w:rPr>
        <w:t xml:space="preserve"> </w:t>
      </w:r>
      <w:r w:rsidR="00657837">
        <w:rPr>
          <w:rFonts w:eastAsia="宋体"/>
          <w:lang w:eastAsia="zh-CN"/>
        </w:rPr>
        <w:t xml:space="preserve">RAN1 is defining the RO group </w:t>
      </w:r>
      <w:r w:rsidR="007D29AF">
        <w:rPr>
          <w:rFonts w:eastAsia="宋体"/>
          <w:lang w:eastAsia="zh-CN"/>
        </w:rPr>
        <w:t>for transmitting</w:t>
      </w:r>
      <w:r w:rsidR="00657837">
        <w:rPr>
          <w:rFonts w:eastAsia="宋体"/>
          <w:lang w:eastAsia="zh-CN"/>
        </w:rPr>
        <w:t xml:space="preserve"> MSG1 repetition</w:t>
      </w:r>
      <w:r w:rsidR="00E97D79">
        <w:rPr>
          <w:rFonts w:eastAsia="宋体"/>
          <w:lang w:eastAsia="zh-CN"/>
        </w:rPr>
        <w:t xml:space="preserve"> with number as 2, 4 and 8</w:t>
      </w:r>
      <w:r w:rsidR="00E63135">
        <w:rPr>
          <w:rFonts w:eastAsia="宋体"/>
          <w:lang w:eastAsia="zh-CN"/>
        </w:rPr>
        <w:t xml:space="preserve"> and RAN2 agreed to use R17 RACH partitioning framework for MSG1 repetition</w:t>
      </w:r>
      <w:r w:rsidR="00E63135">
        <w:rPr>
          <w:rFonts w:eastAsia="宋体" w:hint="eastAsia"/>
          <w:lang w:eastAsia="zh-CN"/>
        </w:rPr>
        <w:t>.</w:t>
      </w:r>
      <w:r w:rsidR="00E63135">
        <w:rPr>
          <w:rFonts w:eastAsia="宋体"/>
          <w:lang w:eastAsia="zh-CN"/>
        </w:rPr>
        <w:t xml:space="preserve"> And we should note that currently the PRACH resource for MSG1-based SI request is not in the framework of R17 RACH partitioning</w:t>
      </w:r>
      <w:r w:rsidR="005D5232">
        <w:rPr>
          <w:rFonts w:eastAsia="宋体"/>
          <w:lang w:eastAsia="zh-CN"/>
        </w:rPr>
        <w:t xml:space="preserve"> (as shown below)</w:t>
      </w:r>
      <w:r w:rsidR="00AD30BD">
        <w:rPr>
          <w:rFonts w:eastAsia="宋体"/>
          <w:lang w:eastAsia="zh-CN"/>
        </w:rPr>
        <w:t>, so we think it needs more RAN1 input on RO group design</w:t>
      </w:r>
      <w:r w:rsidR="00E63135">
        <w:rPr>
          <w:rFonts w:eastAsia="宋体"/>
          <w:lang w:eastAsia="zh-CN"/>
        </w:rPr>
        <w:t>.</w:t>
      </w:r>
      <w:r w:rsidR="00657837">
        <w:rPr>
          <w:rFonts w:eastAsia="宋体"/>
          <w:lang w:eastAsia="zh-CN"/>
        </w:rPr>
        <w:t xml:space="preserve"> </w:t>
      </w:r>
      <w:r w:rsidR="00303EF0">
        <w:rPr>
          <w:rFonts w:eastAsia="宋体"/>
          <w:lang w:eastAsia="zh-CN"/>
        </w:rPr>
        <w:t>Thus, w</w:t>
      </w:r>
      <w:r w:rsidR="00657837">
        <w:rPr>
          <w:rFonts w:eastAsia="宋体"/>
          <w:lang w:eastAsia="zh-CN"/>
        </w:rPr>
        <w:t>e think this can be deprioritised before RAN1 has more progress related.</w:t>
      </w:r>
      <w:r w:rsidR="008A4A8F">
        <w:rPr>
          <w:rFonts w:eastAsia="宋体"/>
          <w:lang w:eastAsia="zh-CN"/>
        </w:rPr>
        <w:t xml:space="preserve"> </w:t>
      </w:r>
      <w:r>
        <w:rPr>
          <w:rFonts w:eastAsia="宋体"/>
          <w:lang w:eastAsia="zh-CN"/>
        </w:rPr>
        <w:t>If needed, LS can be sent to RAN1 asking for the feasibility.</w:t>
      </w:r>
    </w:p>
    <w:tbl>
      <w:tblPr>
        <w:tblStyle w:val="af4"/>
        <w:tblW w:w="0" w:type="auto"/>
        <w:tblLook w:val="04A0" w:firstRow="1" w:lastRow="0" w:firstColumn="1" w:lastColumn="0" w:noHBand="0" w:noVBand="1"/>
      </w:tblPr>
      <w:tblGrid>
        <w:gridCol w:w="9631"/>
      </w:tblGrid>
      <w:tr w:rsidR="008A4A8F" w14:paraId="46463B0F" w14:textId="77777777" w:rsidTr="008A4A8F">
        <w:tc>
          <w:tcPr>
            <w:tcW w:w="9631" w:type="dxa"/>
          </w:tcPr>
          <w:p w14:paraId="6C694B89" w14:textId="77777777" w:rsidR="008A4A8F" w:rsidRPr="008A4A8F" w:rsidRDefault="008A4A8F" w:rsidP="00673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8A4A8F">
              <w:rPr>
                <w:rFonts w:ascii="Courier New" w:hAnsi="Courier New"/>
                <w:noProof/>
                <w:sz w:val="16"/>
                <w:lang w:eastAsia="en-GB"/>
              </w:rPr>
              <w:t xml:space="preserve">SI-RequestConfig ::=                </w:t>
            </w:r>
            <w:r w:rsidRPr="008A4A8F">
              <w:rPr>
                <w:rFonts w:ascii="Courier New" w:hAnsi="Courier New"/>
                <w:noProof/>
                <w:color w:val="993366"/>
                <w:sz w:val="16"/>
                <w:lang w:eastAsia="en-GB"/>
              </w:rPr>
              <w:t>SEQUENCE</w:t>
            </w:r>
            <w:r w:rsidRPr="008A4A8F">
              <w:rPr>
                <w:rFonts w:ascii="Courier New" w:hAnsi="Courier New"/>
                <w:noProof/>
                <w:sz w:val="16"/>
                <w:lang w:eastAsia="en-GB"/>
              </w:rPr>
              <w:t xml:space="preserve"> {</w:t>
            </w:r>
          </w:p>
          <w:p w14:paraId="1E83B9B6" w14:textId="77777777" w:rsidR="008A4A8F" w:rsidRPr="006908EF" w:rsidRDefault="008A4A8F" w:rsidP="00673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highlight w:val="yellow"/>
                <w:lang w:eastAsia="en-GB"/>
              </w:rPr>
            </w:pPr>
            <w:r w:rsidRPr="008A4A8F">
              <w:rPr>
                <w:rFonts w:ascii="Courier New" w:hAnsi="Courier New"/>
                <w:noProof/>
                <w:sz w:val="16"/>
                <w:lang w:eastAsia="en-GB"/>
              </w:rPr>
              <w:t xml:space="preserve">    </w:t>
            </w:r>
            <w:r w:rsidRPr="006908EF">
              <w:rPr>
                <w:rFonts w:ascii="Courier New" w:hAnsi="Courier New"/>
                <w:noProof/>
                <w:sz w:val="16"/>
                <w:highlight w:val="yellow"/>
                <w:lang w:eastAsia="en-GB"/>
              </w:rPr>
              <w:t xml:space="preserve">rach-OccasionsSI                    </w:t>
            </w:r>
            <w:r w:rsidRPr="006908EF">
              <w:rPr>
                <w:rFonts w:ascii="Courier New" w:hAnsi="Courier New"/>
                <w:noProof/>
                <w:color w:val="993366"/>
                <w:sz w:val="16"/>
                <w:highlight w:val="yellow"/>
                <w:lang w:eastAsia="en-GB"/>
              </w:rPr>
              <w:t>SEQUENCE</w:t>
            </w:r>
            <w:r w:rsidRPr="006908EF">
              <w:rPr>
                <w:rFonts w:ascii="Courier New" w:hAnsi="Courier New"/>
                <w:noProof/>
                <w:sz w:val="16"/>
                <w:highlight w:val="yellow"/>
                <w:lang w:eastAsia="en-GB"/>
              </w:rPr>
              <w:t xml:space="preserve"> {</w:t>
            </w:r>
          </w:p>
          <w:p w14:paraId="3E78472B" w14:textId="77777777" w:rsidR="008A4A8F" w:rsidRPr="008A4A8F" w:rsidRDefault="008A4A8F" w:rsidP="00673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6908EF">
              <w:rPr>
                <w:rFonts w:ascii="Courier New" w:hAnsi="Courier New"/>
                <w:noProof/>
                <w:sz w:val="16"/>
                <w:highlight w:val="yellow"/>
                <w:lang w:eastAsia="en-GB"/>
              </w:rPr>
              <w:t xml:space="preserve">        rach-ConfigSI                       RACH-ConfigGeneric,</w:t>
            </w:r>
          </w:p>
          <w:p w14:paraId="274F2479" w14:textId="77777777" w:rsidR="008A4A8F" w:rsidRPr="008A4A8F" w:rsidRDefault="008A4A8F" w:rsidP="00673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8A4A8F">
              <w:rPr>
                <w:rFonts w:ascii="Courier New" w:hAnsi="Courier New"/>
                <w:noProof/>
                <w:sz w:val="16"/>
                <w:lang w:eastAsia="en-GB"/>
              </w:rPr>
              <w:lastRenderedPageBreak/>
              <w:t xml:space="preserve">        ssb-perRACH-Occasion                </w:t>
            </w:r>
            <w:r w:rsidRPr="008A4A8F">
              <w:rPr>
                <w:rFonts w:ascii="Courier New" w:hAnsi="Courier New"/>
                <w:noProof/>
                <w:color w:val="993366"/>
                <w:sz w:val="16"/>
                <w:lang w:eastAsia="en-GB"/>
              </w:rPr>
              <w:t>ENUMERATED</w:t>
            </w:r>
            <w:r w:rsidRPr="008A4A8F">
              <w:rPr>
                <w:rFonts w:ascii="Courier New" w:hAnsi="Courier New"/>
                <w:noProof/>
                <w:sz w:val="16"/>
                <w:lang w:eastAsia="en-GB"/>
              </w:rPr>
              <w:t xml:space="preserve"> {oneEighth, oneFourth, oneHalf, one, two, four, eight, sixteen}</w:t>
            </w:r>
          </w:p>
          <w:p w14:paraId="2237065B" w14:textId="77777777" w:rsidR="008A4A8F" w:rsidRPr="008A4A8F" w:rsidRDefault="008A4A8F" w:rsidP="00673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color w:val="808080"/>
                <w:sz w:val="16"/>
                <w:lang w:eastAsia="en-GB"/>
              </w:rPr>
            </w:pPr>
            <w:r w:rsidRPr="008A4A8F">
              <w:rPr>
                <w:rFonts w:ascii="Courier New" w:hAnsi="Courier New"/>
                <w:noProof/>
                <w:sz w:val="16"/>
                <w:lang w:eastAsia="en-GB"/>
              </w:rPr>
              <w:t xml:space="preserve">    }                                                                                                       </w:t>
            </w:r>
            <w:r w:rsidRPr="008A4A8F">
              <w:rPr>
                <w:rFonts w:ascii="Courier New" w:hAnsi="Courier New"/>
                <w:noProof/>
                <w:color w:val="993366"/>
                <w:sz w:val="16"/>
                <w:lang w:eastAsia="en-GB"/>
              </w:rPr>
              <w:t>OPTIONAL</w:t>
            </w:r>
            <w:r w:rsidRPr="008A4A8F">
              <w:rPr>
                <w:rFonts w:ascii="Courier New" w:hAnsi="Courier New"/>
                <w:noProof/>
                <w:sz w:val="16"/>
                <w:lang w:eastAsia="en-GB"/>
              </w:rPr>
              <w:t xml:space="preserve">,   </w:t>
            </w:r>
            <w:r w:rsidRPr="008A4A8F">
              <w:rPr>
                <w:rFonts w:ascii="Courier New" w:hAnsi="Courier New"/>
                <w:noProof/>
                <w:color w:val="808080"/>
                <w:sz w:val="16"/>
                <w:lang w:eastAsia="en-GB"/>
              </w:rPr>
              <w:t>-- Need R</w:t>
            </w:r>
          </w:p>
          <w:p w14:paraId="33FBA714" w14:textId="77777777" w:rsidR="008A4A8F" w:rsidRPr="008A4A8F" w:rsidRDefault="008A4A8F" w:rsidP="00673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color w:val="808080"/>
                <w:sz w:val="16"/>
                <w:lang w:eastAsia="en-GB"/>
              </w:rPr>
            </w:pPr>
            <w:r w:rsidRPr="008A4A8F">
              <w:rPr>
                <w:rFonts w:ascii="Courier New" w:hAnsi="Courier New"/>
                <w:noProof/>
                <w:sz w:val="16"/>
                <w:lang w:eastAsia="en-GB"/>
              </w:rPr>
              <w:t xml:space="preserve">    si-RequestPeriod                    </w:t>
            </w:r>
            <w:r w:rsidRPr="008A4A8F">
              <w:rPr>
                <w:rFonts w:ascii="Courier New" w:hAnsi="Courier New"/>
                <w:noProof/>
                <w:color w:val="993366"/>
                <w:sz w:val="16"/>
                <w:lang w:eastAsia="en-GB"/>
              </w:rPr>
              <w:t>ENUMERATED</w:t>
            </w:r>
            <w:r w:rsidRPr="008A4A8F">
              <w:rPr>
                <w:rFonts w:ascii="Courier New" w:hAnsi="Courier New"/>
                <w:noProof/>
                <w:sz w:val="16"/>
                <w:lang w:eastAsia="en-GB"/>
              </w:rPr>
              <w:t xml:space="preserve"> {one, two, four, six, eight, ten, twelve, sixteen}       </w:t>
            </w:r>
            <w:r w:rsidRPr="008A4A8F">
              <w:rPr>
                <w:rFonts w:ascii="Courier New" w:hAnsi="Courier New"/>
                <w:noProof/>
                <w:color w:val="993366"/>
                <w:sz w:val="16"/>
                <w:lang w:eastAsia="en-GB"/>
              </w:rPr>
              <w:t>OPTIONAL</w:t>
            </w:r>
            <w:r w:rsidRPr="008A4A8F">
              <w:rPr>
                <w:rFonts w:ascii="Courier New" w:hAnsi="Courier New"/>
                <w:noProof/>
                <w:sz w:val="16"/>
                <w:lang w:eastAsia="en-GB"/>
              </w:rPr>
              <w:t xml:space="preserve">,   </w:t>
            </w:r>
            <w:r w:rsidRPr="008A4A8F">
              <w:rPr>
                <w:rFonts w:ascii="Courier New" w:hAnsi="Courier New"/>
                <w:noProof/>
                <w:color w:val="808080"/>
                <w:sz w:val="16"/>
                <w:lang w:eastAsia="en-GB"/>
              </w:rPr>
              <w:t>-- Need R</w:t>
            </w:r>
          </w:p>
          <w:p w14:paraId="584571D2" w14:textId="77777777" w:rsidR="008A4A8F" w:rsidRPr="008A4A8F" w:rsidRDefault="008A4A8F" w:rsidP="00673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8A4A8F">
              <w:rPr>
                <w:rFonts w:ascii="Courier New" w:hAnsi="Courier New"/>
                <w:noProof/>
                <w:sz w:val="16"/>
                <w:lang w:eastAsia="en-GB"/>
              </w:rPr>
              <w:t xml:space="preserve">    si-RequestResources                 </w:t>
            </w:r>
            <w:r w:rsidRPr="008A4A8F">
              <w:rPr>
                <w:rFonts w:ascii="Courier New" w:hAnsi="Courier New"/>
                <w:noProof/>
                <w:color w:val="993366"/>
                <w:sz w:val="16"/>
                <w:lang w:eastAsia="en-GB"/>
              </w:rPr>
              <w:t>SEQUENCE</w:t>
            </w:r>
            <w:r w:rsidRPr="008A4A8F">
              <w:rPr>
                <w:rFonts w:ascii="Courier New" w:hAnsi="Courier New"/>
                <w:noProof/>
                <w:sz w:val="16"/>
                <w:lang w:eastAsia="en-GB"/>
              </w:rPr>
              <w:t xml:space="preserve"> (</w:t>
            </w:r>
            <w:r w:rsidRPr="008A4A8F">
              <w:rPr>
                <w:rFonts w:ascii="Courier New" w:hAnsi="Courier New"/>
                <w:noProof/>
                <w:color w:val="993366"/>
                <w:sz w:val="16"/>
                <w:lang w:eastAsia="en-GB"/>
              </w:rPr>
              <w:t>SIZE</w:t>
            </w:r>
            <w:r w:rsidRPr="008A4A8F">
              <w:rPr>
                <w:rFonts w:ascii="Courier New" w:hAnsi="Courier New"/>
                <w:noProof/>
                <w:sz w:val="16"/>
                <w:lang w:eastAsia="en-GB"/>
              </w:rPr>
              <w:t xml:space="preserve"> (1..maxSI-Message))</w:t>
            </w:r>
            <w:r w:rsidRPr="008A4A8F">
              <w:rPr>
                <w:rFonts w:ascii="Courier New" w:hAnsi="Courier New"/>
                <w:noProof/>
                <w:color w:val="993366"/>
                <w:sz w:val="16"/>
                <w:lang w:eastAsia="en-GB"/>
              </w:rPr>
              <w:t xml:space="preserve"> OF</w:t>
            </w:r>
            <w:r w:rsidRPr="008A4A8F">
              <w:rPr>
                <w:rFonts w:ascii="Courier New" w:hAnsi="Courier New"/>
                <w:noProof/>
                <w:sz w:val="16"/>
                <w:lang w:eastAsia="en-GB"/>
              </w:rPr>
              <w:t xml:space="preserve"> SI-RequestResources</w:t>
            </w:r>
          </w:p>
          <w:p w14:paraId="7B2C7108" w14:textId="77777777" w:rsidR="008A4A8F" w:rsidRPr="008A4A8F" w:rsidRDefault="008A4A8F" w:rsidP="00673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8A4A8F">
              <w:rPr>
                <w:rFonts w:ascii="Courier New" w:hAnsi="Courier New"/>
                <w:noProof/>
                <w:sz w:val="16"/>
                <w:lang w:eastAsia="en-GB"/>
              </w:rPr>
              <w:t>}</w:t>
            </w:r>
          </w:p>
          <w:p w14:paraId="72F947C0" w14:textId="77777777" w:rsidR="008A4A8F" w:rsidRPr="008A4A8F" w:rsidRDefault="008A4A8F" w:rsidP="00673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p>
          <w:p w14:paraId="604276BA" w14:textId="77777777" w:rsidR="008A4A8F" w:rsidRPr="008A4A8F" w:rsidRDefault="008A4A8F" w:rsidP="00673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8A4A8F">
              <w:rPr>
                <w:rFonts w:ascii="Courier New" w:hAnsi="Courier New"/>
                <w:noProof/>
                <w:sz w:val="16"/>
                <w:lang w:eastAsia="en-GB"/>
              </w:rPr>
              <w:t xml:space="preserve">SI-RequestResources ::=             </w:t>
            </w:r>
            <w:r w:rsidRPr="008A4A8F">
              <w:rPr>
                <w:rFonts w:ascii="Courier New" w:hAnsi="Courier New"/>
                <w:noProof/>
                <w:color w:val="993366"/>
                <w:sz w:val="16"/>
                <w:lang w:eastAsia="en-GB"/>
              </w:rPr>
              <w:t>SEQUENCE</w:t>
            </w:r>
            <w:r w:rsidRPr="008A4A8F">
              <w:rPr>
                <w:rFonts w:ascii="Courier New" w:hAnsi="Courier New"/>
                <w:noProof/>
                <w:sz w:val="16"/>
                <w:lang w:eastAsia="en-GB"/>
              </w:rPr>
              <w:t xml:space="preserve"> {</w:t>
            </w:r>
          </w:p>
          <w:p w14:paraId="70D19FA6" w14:textId="77777777" w:rsidR="008A4A8F" w:rsidRPr="008A4A8F" w:rsidRDefault="008A4A8F" w:rsidP="00673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8A4A8F">
              <w:rPr>
                <w:rFonts w:ascii="Courier New" w:hAnsi="Courier New"/>
                <w:noProof/>
                <w:sz w:val="16"/>
                <w:lang w:eastAsia="en-GB"/>
              </w:rPr>
              <w:t xml:space="preserve">    ra-PreambleStartIndex               </w:t>
            </w:r>
            <w:r w:rsidRPr="008A4A8F">
              <w:rPr>
                <w:rFonts w:ascii="Courier New" w:hAnsi="Courier New"/>
                <w:noProof/>
                <w:color w:val="993366"/>
                <w:sz w:val="16"/>
                <w:lang w:eastAsia="en-GB"/>
              </w:rPr>
              <w:t>INTEGER</w:t>
            </w:r>
            <w:r w:rsidRPr="008A4A8F">
              <w:rPr>
                <w:rFonts w:ascii="Courier New" w:hAnsi="Courier New"/>
                <w:noProof/>
                <w:sz w:val="16"/>
                <w:lang w:eastAsia="en-GB"/>
              </w:rPr>
              <w:t xml:space="preserve"> (0..63),</w:t>
            </w:r>
          </w:p>
          <w:p w14:paraId="34E69A97" w14:textId="77777777" w:rsidR="008A4A8F" w:rsidRPr="008A4A8F" w:rsidRDefault="008A4A8F" w:rsidP="00673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color w:val="808080"/>
                <w:sz w:val="16"/>
                <w:lang w:eastAsia="en-GB"/>
              </w:rPr>
            </w:pPr>
            <w:r w:rsidRPr="008A4A8F">
              <w:rPr>
                <w:rFonts w:ascii="Courier New" w:hAnsi="Courier New"/>
                <w:noProof/>
                <w:sz w:val="16"/>
                <w:lang w:eastAsia="en-GB"/>
              </w:rPr>
              <w:t xml:space="preserve">    ra-AssociationPeriodIndex           </w:t>
            </w:r>
            <w:r w:rsidRPr="008A4A8F">
              <w:rPr>
                <w:rFonts w:ascii="Courier New" w:hAnsi="Courier New"/>
                <w:noProof/>
                <w:color w:val="993366"/>
                <w:sz w:val="16"/>
                <w:lang w:eastAsia="en-GB"/>
              </w:rPr>
              <w:t>INTEGER</w:t>
            </w:r>
            <w:r w:rsidRPr="008A4A8F">
              <w:rPr>
                <w:rFonts w:ascii="Courier New" w:hAnsi="Courier New"/>
                <w:noProof/>
                <w:sz w:val="16"/>
                <w:lang w:eastAsia="en-GB"/>
              </w:rPr>
              <w:t xml:space="preserve"> (0..15)                                                     </w:t>
            </w:r>
            <w:r w:rsidRPr="008A4A8F">
              <w:rPr>
                <w:rFonts w:ascii="Courier New" w:hAnsi="Courier New"/>
                <w:noProof/>
                <w:color w:val="993366"/>
                <w:sz w:val="16"/>
                <w:lang w:eastAsia="en-GB"/>
              </w:rPr>
              <w:t>OPTIONAL</w:t>
            </w:r>
            <w:r w:rsidRPr="008A4A8F">
              <w:rPr>
                <w:rFonts w:ascii="Courier New" w:hAnsi="Courier New"/>
                <w:noProof/>
                <w:sz w:val="16"/>
                <w:lang w:eastAsia="en-GB"/>
              </w:rPr>
              <w:t xml:space="preserve">,   </w:t>
            </w:r>
            <w:r w:rsidRPr="008A4A8F">
              <w:rPr>
                <w:rFonts w:ascii="Courier New" w:hAnsi="Courier New"/>
                <w:noProof/>
                <w:color w:val="808080"/>
                <w:sz w:val="16"/>
                <w:lang w:eastAsia="en-GB"/>
              </w:rPr>
              <w:t>-- Need R</w:t>
            </w:r>
          </w:p>
          <w:p w14:paraId="0DC5734B" w14:textId="77777777" w:rsidR="008A4A8F" w:rsidRPr="008A4A8F" w:rsidRDefault="008A4A8F" w:rsidP="00673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color w:val="808080"/>
                <w:sz w:val="16"/>
                <w:lang w:eastAsia="en-GB"/>
              </w:rPr>
            </w:pPr>
            <w:r w:rsidRPr="008A4A8F">
              <w:rPr>
                <w:rFonts w:ascii="Courier New" w:hAnsi="Courier New"/>
                <w:noProof/>
                <w:sz w:val="16"/>
                <w:lang w:eastAsia="en-GB"/>
              </w:rPr>
              <w:t xml:space="preserve">    ra-ssb-OccasionMaskIndex            </w:t>
            </w:r>
            <w:r w:rsidRPr="008A4A8F">
              <w:rPr>
                <w:rFonts w:ascii="Courier New" w:hAnsi="Courier New"/>
                <w:noProof/>
                <w:color w:val="993366"/>
                <w:sz w:val="16"/>
                <w:lang w:eastAsia="en-GB"/>
              </w:rPr>
              <w:t>INTEGER</w:t>
            </w:r>
            <w:r w:rsidRPr="008A4A8F">
              <w:rPr>
                <w:rFonts w:ascii="Courier New" w:hAnsi="Courier New"/>
                <w:noProof/>
                <w:sz w:val="16"/>
                <w:lang w:eastAsia="en-GB"/>
              </w:rPr>
              <w:t xml:space="preserve"> (0..15)                                                     </w:t>
            </w:r>
            <w:r w:rsidRPr="008A4A8F">
              <w:rPr>
                <w:rFonts w:ascii="Courier New" w:hAnsi="Courier New"/>
                <w:noProof/>
                <w:color w:val="993366"/>
                <w:sz w:val="16"/>
                <w:lang w:eastAsia="en-GB"/>
              </w:rPr>
              <w:t>OPTIONAL</w:t>
            </w:r>
            <w:r w:rsidRPr="008A4A8F">
              <w:rPr>
                <w:rFonts w:ascii="Courier New" w:hAnsi="Courier New"/>
                <w:noProof/>
                <w:sz w:val="16"/>
                <w:lang w:eastAsia="en-GB"/>
              </w:rPr>
              <w:t xml:space="preserve">    </w:t>
            </w:r>
            <w:r w:rsidRPr="008A4A8F">
              <w:rPr>
                <w:rFonts w:ascii="Courier New" w:hAnsi="Courier New"/>
                <w:noProof/>
                <w:color w:val="808080"/>
                <w:sz w:val="16"/>
                <w:lang w:eastAsia="en-GB"/>
              </w:rPr>
              <w:t>-- Need R</w:t>
            </w:r>
          </w:p>
          <w:p w14:paraId="67626EEC" w14:textId="6218B502" w:rsidR="008A4A8F" w:rsidRDefault="008A4A8F" w:rsidP="00673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eastAsia="宋体"/>
                <w:lang w:eastAsia="zh-CN"/>
              </w:rPr>
            </w:pPr>
            <w:r w:rsidRPr="008A4A8F">
              <w:rPr>
                <w:rFonts w:ascii="Courier New" w:hAnsi="Courier New"/>
                <w:noProof/>
                <w:sz w:val="16"/>
                <w:lang w:eastAsia="en-GB"/>
              </w:rPr>
              <w:t>}</w:t>
            </w:r>
          </w:p>
        </w:tc>
      </w:tr>
    </w:tbl>
    <w:p w14:paraId="06EB8262" w14:textId="6FDE49A9" w:rsidR="002122CA" w:rsidRDefault="00657837" w:rsidP="00673289">
      <w:pPr>
        <w:pStyle w:val="Proposal"/>
        <w:spacing w:after="0"/>
        <w:jc w:val="both"/>
        <w:rPr>
          <w:rFonts w:eastAsia="宋体"/>
          <w:lang w:eastAsia="zh-CN"/>
        </w:rPr>
      </w:pPr>
      <w:r>
        <w:rPr>
          <w:rFonts w:eastAsia="宋体"/>
          <w:lang w:eastAsia="zh-CN"/>
        </w:rPr>
        <w:lastRenderedPageBreak/>
        <w:t>MSG3 based SI request is supported with MSG1 repetition</w:t>
      </w:r>
      <w:r w:rsidR="002122CA">
        <w:rPr>
          <w:rFonts w:eastAsia="宋体"/>
          <w:lang w:eastAsia="zh-CN"/>
        </w:rPr>
        <w:t>.</w:t>
      </w:r>
    </w:p>
    <w:p w14:paraId="5482FF76" w14:textId="48610539" w:rsidR="00657837" w:rsidRDefault="00657837" w:rsidP="00673289">
      <w:pPr>
        <w:pStyle w:val="Proposal"/>
        <w:spacing w:after="0"/>
        <w:jc w:val="both"/>
        <w:rPr>
          <w:rFonts w:eastAsia="宋体"/>
          <w:lang w:eastAsia="zh-CN"/>
        </w:rPr>
      </w:pPr>
      <w:r>
        <w:rPr>
          <w:rFonts w:eastAsia="宋体"/>
          <w:lang w:eastAsia="zh-CN"/>
        </w:rPr>
        <w:t>MSG1 based SI request with MSG1 repetition is de</w:t>
      </w:r>
      <w:r w:rsidR="00460244">
        <w:rPr>
          <w:rFonts w:eastAsia="宋体"/>
          <w:lang w:eastAsia="zh-CN"/>
        </w:rPr>
        <w:t>-</w:t>
      </w:r>
      <w:r>
        <w:rPr>
          <w:rFonts w:eastAsia="宋体"/>
          <w:lang w:eastAsia="zh-CN"/>
        </w:rPr>
        <w:t>prio</w:t>
      </w:r>
      <w:r w:rsidR="00460244">
        <w:rPr>
          <w:rFonts w:eastAsia="宋体"/>
          <w:lang w:eastAsia="zh-CN"/>
        </w:rPr>
        <w:t>ritised before RAN1 has more progress.</w:t>
      </w:r>
    </w:p>
    <w:p w14:paraId="627FAB00" w14:textId="1601488B" w:rsidR="00E91FAE" w:rsidRDefault="00E91FAE" w:rsidP="00673289">
      <w:pPr>
        <w:pStyle w:val="21"/>
        <w:jc w:val="both"/>
        <w:rPr>
          <w:rFonts w:eastAsia="宋体"/>
          <w:lang w:eastAsia="zh-CN"/>
        </w:rPr>
      </w:pPr>
      <w:r>
        <w:rPr>
          <w:rFonts w:eastAsia="宋体"/>
          <w:lang w:eastAsia="zh-CN"/>
        </w:rPr>
        <w:t xml:space="preserve">2.2 </w:t>
      </w:r>
      <w:r w:rsidR="00460244">
        <w:rPr>
          <w:rFonts w:eastAsia="宋体"/>
          <w:lang w:eastAsia="zh-CN"/>
        </w:rPr>
        <w:t>CFRA</w:t>
      </w:r>
    </w:p>
    <w:p w14:paraId="73A715B5" w14:textId="76EC77D2" w:rsidR="00566DBD" w:rsidRDefault="00673F79" w:rsidP="00091AC7">
      <w:pPr>
        <w:jc w:val="both"/>
        <w:rPr>
          <w:rFonts w:eastAsia="宋体"/>
          <w:lang w:eastAsia="zh-CN"/>
        </w:rPr>
      </w:pPr>
      <w:r>
        <w:rPr>
          <w:rFonts w:eastAsia="宋体"/>
          <w:lang w:eastAsia="zh-CN"/>
        </w:rPr>
        <w:t>RAN2 initially discussed the support of CFRA with MSG1 repetition and no agreement are made</w:t>
      </w:r>
      <w:r w:rsidR="00EA4863">
        <w:rPr>
          <w:rFonts w:eastAsia="宋体"/>
          <w:lang w:eastAsia="zh-CN"/>
        </w:rPr>
        <w:t xml:space="preserve"> yet but a FFS is left in the chair note</w:t>
      </w:r>
      <w:r>
        <w:rPr>
          <w:rFonts w:eastAsia="宋体"/>
          <w:lang w:eastAsia="zh-CN"/>
        </w:rPr>
        <w:t xml:space="preserve">. Here we </w:t>
      </w:r>
      <w:r w:rsidR="00EA4863">
        <w:rPr>
          <w:rFonts w:eastAsia="宋体"/>
          <w:lang w:eastAsia="zh-CN"/>
        </w:rPr>
        <w:t xml:space="preserve">want to </w:t>
      </w:r>
      <w:r>
        <w:rPr>
          <w:rFonts w:eastAsia="宋体"/>
          <w:lang w:eastAsia="zh-CN"/>
        </w:rPr>
        <w:t>further claim</w:t>
      </w:r>
      <w:r w:rsidR="006908EF">
        <w:rPr>
          <w:rFonts w:eastAsia="宋体"/>
          <w:lang w:eastAsia="zh-CN"/>
        </w:rPr>
        <w:t xml:space="preserve"> that</w:t>
      </w:r>
      <w:r>
        <w:rPr>
          <w:rFonts w:eastAsia="宋体"/>
          <w:lang w:eastAsia="zh-CN"/>
        </w:rPr>
        <w:t xml:space="preserve"> the motivation </w:t>
      </w:r>
      <w:r w:rsidR="00EA4863">
        <w:rPr>
          <w:rFonts w:eastAsia="宋体"/>
          <w:lang w:eastAsia="zh-CN"/>
        </w:rPr>
        <w:t xml:space="preserve">to support MSG1 repetition for CFRA </w:t>
      </w:r>
      <w:r>
        <w:rPr>
          <w:rFonts w:eastAsia="宋体"/>
          <w:lang w:eastAsia="zh-CN"/>
        </w:rPr>
        <w:t xml:space="preserve">seems not that obvious since </w:t>
      </w:r>
      <w:r w:rsidRPr="00673F79">
        <w:rPr>
          <w:rFonts w:eastAsia="宋体"/>
          <w:lang w:eastAsia="zh-CN"/>
        </w:rPr>
        <w:t xml:space="preserve">CFRA is </w:t>
      </w:r>
      <w:r w:rsidR="00EA4863">
        <w:rPr>
          <w:rFonts w:eastAsia="宋体"/>
          <w:lang w:eastAsia="zh-CN"/>
        </w:rPr>
        <w:t xml:space="preserve">always </w:t>
      </w:r>
      <w:r w:rsidRPr="00673F79">
        <w:rPr>
          <w:rFonts w:eastAsia="宋体"/>
          <w:lang w:eastAsia="zh-CN"/>
        </w:rPr>
        <w:t xml:space="preserve">subject to the beam being above a </w:t>
      </w:r>
      <w:r w:rsidR="00EA4863">
        <w:rPr>
          <w:rFonts w:eastAsia="宋体"/>
          <w:lang w:eastAsia="zh-CN"/>
        </w:rPr>
        <w:t xml:space="preserve">configured </w:t>
      </w:r>
      <w:r w:rsidRPr="00673F79">
        <w:rPr>
          <w:rFonts w:eastAsia="宋体"/>
          <w:lang w:eastAsia="zh-CN"/>
        </w:rPr>
        <w:t>threshold which the NW can control</w:t>
      </w:r>
      <w:r>
        <w:rPr>
          <w:rFonts w:eastAsia="宋体"/>
          <w:lang w:eastAsia="zh-CN"/>
        </w:rPr>
        <w:t xml:space="preserve"> and </w:t>
      </w:r>
      <w:r w:rsidR="00EA4863">
        <w:rPr>
          <w:rFonts w:eastAsia="宋体"/>
          <w:lang w:eastAsia="zh-CN"/>
        </w:rPr>
        <w:t xml:space="preserve">is </w:t>
      </w:r>
      <w:r>
        <w:rPr>
          <w:rFonts w:eastAsia="宋体"/>
          <w:lang w:eastAsia="zh-CN"/>
        </w:rPr>
        <w:t xml:space="preserve">contradictory with the intent of MSG1 repetition, and </w:t>
      </w:r>
      <w:r w:rsidR="00091AC7">
        <w:rPr>
          <w:rFonts w:eastAsia="宋体"/>
          <w:lang w:eastAsia="zh-CN"/>
        </w:rPr>
        <w:t>also the impact on RAN1 is needed</w:t>
      </w:r>
      <w:r w:rsidR="00091AC7">
        <w:rPr>
          <w:rFonts w:eastAsia="宋体" w:hint="eastAsia"/>
          <w:lang w:eastAsia="zh-CN"/>
        </w:rPr>
        <w:t>.</w:t>
      </w:r>
      <w:r w:rsidR="00091AC7">
        <w:rPr>
          <w:rFonts w:eastAsia="宋体"/>
          <w:lang w:eastAsia="zh-CN"/>
        </w:rPr>
        <w:t xml:space="preserve"> </w:t>
      </w:r>
      <w:r w:rsidR="003F54AB">
        <w:rPr>
          <w:rFonts w:eastAsia="宋体"/>
          <w:lang w:eastAsia="zh-CN"/>
        </w:rPr>
        <w:t xml:space="preserve">The first issue </w:t>
      </w:r>
      <w:r w:rsidR="003F54AB">
        <w:rPr>
          <w:rFonts w:eastAsia="宋体"/>
          <w:lang w:eastAsia="zh-CN"/>
        </w:rPr>
        <w:t xml:space="preserve">we need to consider how to indicate the </w:t>
      </w:r>
      <w:r w:rsidR="00C03920">
        <w:rPr>
          <w:rFonts w:eastAsia="宋体"/>
          <w:lang w:eastAsia="zh-CN"/>
        </w:rPr>
        <w:t>number of repetitions.</w:t>
      </w:r>
    </w:p>
    <w:p w14:paraId="720BA39D" w14:textId="6BF8C23A" w:rsidR="00EE2C86" w:rsidRDefault="00091AC7" w:rsidP="00091AC7">
      <w:pPr>
        <w:jc w:val="both"/>
        <w:rPr>
          <w:rFonts w:eastAsia="宋体"/>
          <w:lang w:eastAsia="zh-CN"/>
        </w:rPr>
      </w:pPr>
      <w:r>
        <w:rPr>
          <w:rFonts w:eastAsia="宋体"/>
          <w:lang w:eastAsia="zh-CN"/>
        </w:rPr>
        <w:t>One thing we should note is currently the essential info (e.g. preamble index, RO mask index</w:t>
      </w:r>
      <w:r w:rsidR="00EE2C86">
        <w:rPr>
          <w:rFonts w:eastAsia="宋体"/>
          <w:lang w:eastAsia="zh-CN"/>
        </w:rPr>
        <w:t xml:space="preserve"> indicating a RO subset for single preamble transmission</w:t>
      </w:r>
      <w:r>
        <w:rPr>
          <w:rFonts w:eastAsia="宋体"/>
          <w:lang w:eastAsia="zh-CN"/>
        </w:rPr>
        <w:t>, SSB</w:t>
      </w:r>
      <w:r w:rsidR="00EE2C86">
        <w:rPr>
          <w:rFonts w:eastAsia="宋体"/>
          <w:lang w:eastAsia="zh-CN"/>
        </w:rPr>
        <w:t xml:space="preserve"> index</w:t>
      </w:r>
      <w:r>
        <w:rPr>
          <w:rFonts w:eastAsia="宋体"/>
          <w:lang w:eastAsia="zh-CN"/>
        </w:rPr>
        <w:t xml:space="preserve">) for the CFRA resource can be provided by RRC message or PDCCH order based on the CFRA event. </w:t>
      </w:r>
      <w:r w:rsidR="00E97D79">
        <w:rPr>
          <w:rFonts w:eastAsia="宋体"/>
          <w:lang w:eastAsia="zh-CN"/>
        </w:rPr>
        <w:t>Different UEs may be indicated with the same preamble index but different RO subset</w:t>
      </w:r>
      <w:r w:rsidR="00E97D79">
        <w:rPr>
          <w:rFonts w:eastAsia="宋体" w:hint="eastAsia"/>
          <w:lang w:eastAsia="zh-CN"/>
        </w:rPr>
        <w:t>.</w:t>
      </w:r>
      <w:r w:rsidR="00E97D79">
        <w:rPr>
          <w:rFonts w:eastAsia="宋体"/>
          <w:lang w:eastAsia="zh-CN"/>
        </w:rPr>
        <w:t xml:space="preserve"> </w:t>
      </w:r>
      <w:r w:rsidR="00EE2C86">
        <w:rPr>
          <w:rFonts w:eastAsia="宋体"/>
          <w:lang w:eastAsia="zh-CN"/>
        </w:rPr>
        <w:t>Based on the RAN1 agreement that the RO group is defined per MSG1 repetition (i.e. each RO group is associated with one MSG1 repetition) as shown below:</w:t>
      </w:r>
    </w:p>
    <w:tbl>
      <w:tblPr>
        <w:tblStyle w:val="af4"/>
        <w:tblW w:w="0" w:type="auto"/>
        <w:tblLook w:val="04A0" w:firstRow="1" w:lastRow="0" w:firstColumn="1" w:lastColumn="0" w:noHBand="0" w:noVBand="1"/>
      </w:tblPr>
      <w:tblGrid>
        <w:gridCol w:w="9631"/>
      </w:tblGrid>
      <w:tr w:rsidR="00EE2C86" w14:paraId="397FC823" w14:textId="77777777" w:rsidTr="00EE2C86">
        <w:tc>
          <w:tcPr>
            <w:tcW w:w="9631" w:type="dxa"/>
          </w:tcPr>
          <w:p w14:paraId="6CE03646" w14:textId="77777777" w:rsidR="00EE2C86" w:rsidRPr="00EE2C86" w:rsidRDefault="00EE2C86" w:rsidP="00EE2C86">
            <w:pPr>
              <w:spacing w:after="0"/>
              <w:rPr>
                <w:rFonts w:ascii="Times" w:eastAsia="等线" w:hAnsi="Times"/>
                <w:szCs w:val="24"/>
                <w:highlight w:val="green"/>
                <w:lang w:eastAsia="zh-CN"/>
              </w:rPr>
            </w:pPr>
            <w:r w:rsidRPr="00EE2C86">
              <w:rPr>
                <w:rFonts w:ascii="Times" w:eastAsia="等线" w:hAnsi="Times" w:hint="eastAsia"/>
                <w:szCs w:val="24"/>
                <w:highlight w:val="green"/>
                <w:lang w:eastAsia="zh-CN"/>
              </w:rPr>
              <w:t>Agreement</w:t>
            </w:r>
          </w:p>
          <w:p w14:paraId="708F1D6D" w14:textId="77777777" w:rsidR="00EE2C86" w:rsidRPr="00EE2C86" w:rsidRDefault="00EE2C86" w:rsidP="00EE2C86">
            <w:pPr>
              <w:numPr>
                <w:ilvl w:val="0"/>
                <w:numId w:val="22"/>
              </w:numPr>
              <w:autoSpaceDE w:val="0"/>
              <w:autoSpaceDN w:val="0"/>
              <w:adjustRightInd w:val="0"/>
              <w:snapToGrid w:val="0"/>
              <w:spacing w:after="120" w:line="259" w:lineRule="auto"/>
              <w:jc w:val="both"/>
              <w:rPr>
                <w:rFonts w:ascii="Times" w:eastAsia="Batang" w:hAnsi="Times"/>
                <w:bCs/>
                <w:sz w:val="21"/>
                <w:szCs w:val="21"/>
              </w:rPr>
            </w:pPr>
            <w:r w:rsidRPr="00EE2C86">
              <w:rPr>
                <w:rFonts w:ascii="Times" w:eastAsia="Batang" w:hAnsi="Times"/>
                <w:bCs/>
                <w:sz w:val="21"/>
                <w:szCs w:val="21"/>
              </w:rPr>
              <w:t>M</w:t>
            </w:r>
            <w:r w:rsidRPr="00EE2C86">
              <w:rPr>
                <w:rFonts w:ascii="Times" w:eastAsia="Batang" w:hAnsi="Times" w:hint="eastAsia"/>
                <w:bCs/>
                <w:sz w:val="21"/>
                <w:szCs w:val="21"/>
              </w:rPr>
              <w:t>ultipl</w:t>
            </w:r>
            <w:r w:rsidRPr="00EE2C86">
              <w:rPr>
                <w:rFonts w:ascii="Times" w:eastAsia="Batang" w:hAnsi="Times"/>
                <w:bCs/>
                <w:sz w:val="21"/>
                <w:szCs w:val="21"/>
              </w:rPr>
              <w:t>e PRACH transmissions within one RACH attempt are only performed within one RO group.</w:t>
            </w:r>
          </w:p>
          <w:p w14:paraId="3D68E47F" w14:textId="77777777" w:rsidR="00EE2C86" w:rsidRPr="00EE2C86" w:rsidRDefault="00EE2C86" w:rsidP="00EE2C86">
            <w:pPr>
              <w:numPr>
                <w:ilvl w:val="1"/>
                <w:numId w:val="22"/>
              </w:numPr>
              <w:autoSpaceDE w:val="0"/>
              <w:autoSpaceDN w:val="0"/>
              <w:adjustRightInd w:val="0"/>
              <w:snapToGrid w:val="0"/>
              <w:spacing w:after="120" w:line="259" w:lineRule="auto"/>
              <w:jc w:val="both"/>
              <w:rPr>
                <w:rFonts w:ascii="Times" w:eastAsia="等线" w:hAnsi="Times"/>
                <w:sz w:val="21"/>
                <w:szCs w:val="21"/>
                <w:lang w:eastAsia="zh-CN"/>
              </w:rPr>
            </w:pPr>
            <w:r w:rsidRPr="00EE2C86">
              <w:rPr>
                <w:rFonts w:ascii="Times" w:eastAsia="等线" w:hAnsi="Times"/>
                <w:sz w:val="21"/>
                <w:szCs w:val="21"/>
                <w:lang w:eastAsia="zh-CN"/>
              </w:rPr>
              <w:t xml:space="preserve">The number of valid ROs in </w:t>
            </w:r>
            <w:r w:rsidRPr="00EE2C86">
              <w:rPr>
                <w:rFonts w:ascii="Times" w:eastAsia="等线" w:hAnsi="Times" w:hint="eastAsia"/>
                <w:sz w:val="21"/>
                <w:szCs w:val="21"/>
                <w:lang w:eastAsia="zh-CN"/>
              </w:rPr>
              <w:t>t</w:t>
            </w:r>
            <w:r w:rsidRPr="00EE2C86">
              <w:rPr>
                <w:rFonts w:ascii="Times" w:eastAsia="等线" w:hAnsi="Times"/>
                <w:sz w:val="21"/>
                <w:szCs w:val="21"/>
                <w:lang w:eastAsia="zh-CN"/>
              </w:rPr>
              <w:t>he RO group is equal to one of the configured number(s) of multiple PRACH transmissions.</w:t>
            </w:r>
          </w:p>
          <w:p w14:paraId="7C12A663" w14:textId="77777777" w:rsidR="00EE2C86" w:rsidRPr="00EE2C86" w:rsidRDefault="00EE2C86" w:rsidP="00EE2C86">
            <w:pPr>
              <w:numPr>
                <w:ilvl w:val="2"/>
                <w:numId w:val="23"/>
              </w:numPr>
              <w:autoSpaceDE w:val="0"/>
              <w:autoSpaceDN w:val="0"/>
              <w:adjustRightInd w:val="0"/>
              <w:snapToGrid w:val="0"/>
              <w:spacing w:after="120" w:line="259" w:lineRule="auto"/>
              <w:jc w:val="both"/>
              <w:rPr>
                <w:rFonts w:ascii="Times" w:eastAsia="Batang" w:hAnsi="Times"/>
                <w:bCs/>
                <w:sz w:val="21"/>
                <w:szCs w:val="21"/>
              </w:rPr>
            </w:pPr>
            <w:r w:rsidRPr="00EE2C86">
              <w:rPr>
                <w:rFonts w:ascii="Times" w:eastAsia="Batang" w:hAnsi="Times"/>
                <w:bCs/>
                <w:sz w:val="21"/>
                <w:szCs w:val="21"/>
                <w:lang w:eastAsia="zh-CN"/>
              </w:rPr>
              <w:t>Note</w:t>
            </w:r>
            <w:r w:rsidRPr="00EE2C86">
              <w:rPr>
                <w:rFonts w:ascii="Times" w:eastAsia="Batang" w:hAnsi="Times"/>
                <w:bCs/>
                <w:sz w:val="21"/>
                <w:szCs w:val="21"/>
              </w:rPr>
              <w:t>1: If only one value</w:t>
            </w:r>
            <w:r w:rsidRPr="00EE2C86">
              <w:rPr>
                <w:rFonts w:ascii="Times" w:eastAsia="等线" w:hAnsi="Times"/>
                <w:sz w:val="21"/>
                <w:szCs w:val="21"/>
                <w:lang w:eastAsia="zh-CN"/>
              </w:rPr>
              <w:t xml:space="preserve"> </w:t>
            </w:r>
            <w:r w:rsidRPr="00EE2C86">
              <w:rPr>
                <w:rFonts w:ascii="Times" w:eastAsia="Batang" w:hAnsi="Times"/>
                <w:bCs/>
                <w:sz w:val="21"/>
                <w:szCs w:val="21"/>
              </w:rPr>
              <w:t xml:space="preserve">is configured for </w:t>
            </w:r>
            <w:r w:rsidRPr="00EE2C86">
              <w:rPr>
                <w:rFonts w:ascii="Times" w:eastAsia="等线" w:hAnsi="Times"/>
                <w:sz w:val="21"/>
                <w:szCs w:val="21"/>
                <w:lang w:eastAsia="zh-CN"/>
              </w:rPr>
              <w:t>multiple PRACH transmissions</w:t>
            </w:r>
            <w:r w:rsidRPr="00EE2C86">
              <w:rPr>
                <w:rFonts w:ascii="Times" w:eastAsia="Batang" w:hAnsi="Times"/>
                <w:bCs/>
                <w:sz w:val="21"/>
                <w:szCs w:val="21"/>
              </w:rPr>
              <w:t>, then the number of valid ROs in the RO group is equal to this value.</w:t>
            </w:r>
          </w:p>
          <w:p w14:paraId="72862464" w14:textId="77777777" w:rsidR="00EE2C86" w:rsidRPr="00EE2C86" w:rsidRDefault="00EE2C86" w:rsidP="00EE2C86">
            <w:pPr>
              <w:numPr>
                <w:ilvl w:val="2"/>
                <w:numId w:val="23"/>
              </w:numPr>
              <w:autoSpaceDE w:val="0"/>
              <w:autoSpaceDN w:val="0"/>
              <w:adjustRightInd w:val="0"/>
              <w:snapToGrid w:val="0"/>
              <w:spacing w:after="120" w:line="259" w:lineRule="auto"/>
              <w:jc w:val="both"/>
              <w:rPr>
                <w:rFonts w:ascii="Times" w:eastAsia="Batang" w:hAnsi="Times"/>
                <w:bCs/>
                <w:sz w:val="21"/>
                <w:szCs w:val="21"/>
              </w:rPr>
            </w:pPr>
            <w:r w:rsidRPr="00EE2C86">
              <w:rPr>
                <w:rFonts w:ascii="Times" w:eastAsia="Batang" w:hAnsi="Times"/>
                <w:bCs/>
                <w:sz w:val="21"/>
                <w:szCs w:val="21"/>
                <w:lang w:eastAsia="zh-CN"/>
              </w:rPr>
              <w:t xml:space="preserve">Note2: </w:t>
            </w:r>
            <w:r w:rsidRPr="00EE2C86">
              <w:rPr>
                <w:rFonts w:ascii="Times" w:eastAsia="Batang" w:hAnsi="Times" w:hint="eastAsia"/>
                <w:bCs/>
                <w:sz w:val="21"/>
                <w:szCs w:val="21"/>
                <w:lang w:eastAsia="zh-CN"/>
              </w:rPr>
              <w:t>I</w:t>
            </w:r>
            <w:r w:rsidRPr="00EE2C86">
              <w:rPr>
                <w:rFonts w:ascii="Times" w:eastAsia="Batang" w:hAnsi="Times"/>
                <w:bCs/>
                <w:sz w:val="21"/>
                <w:szCs w:val="21"/>
                <w:lang w:eastAsia="zh-CN"/>
              </w:rPr>
              <w:t xml:space="preserve">f multiple values are configured </w:t>
            </w:r>
            <w:r w:rsidRPr="00EE2C86">
              <w:rPr>
                <w:rFonts w:ascii="Times" w:eastAsia="Batang" w:hAnsi="Times"/>
                <w:bCs/>
                <w:sz w:val="21"/>
                <w:szCs w:val="21"/>
              </w:rPr>
              <w:t xml:space="preserve">for </w:t>
            </w:r>
            <w:r w:rsidRPr="00EE2C86">
              <w:rPr>
                <w:rFonts w:ascii="Times" w:eastAsia="等线" w:hAnsi="Times"/>
                <w:sz w:val="21"/>
                <w:szCs w:val="21"/>
                <w:lang w:eastAsia="zh-CN"/>
              </w:rPr>
              <w:t xml:space="preserve">multiple PRACH transmissions, for each value, the </w:t>
            </w:r>
            <w:r w:rsidRPr="00EE2C86">
              <w:rPr>
                <w:rFonts w:ascii="Times" w:eastAsia="Batang" w:hAnsi="Times"/>
                <w:bCs/>
                <w:sz w:val="21"/>
                <w:szCs w:val="21"/>
              </w:rPr>
              <w:t>number of valid ROs in the RO group is equal to the corresponding number of multiple PRACH transmissions.</w:t>
            </w:r>
          </w:p>
          <w:p w14:paraId="67C8AF1F" w14:textId="12C04F06" w:rsidR="00EE2C86" w:rsidRPr="00EE2C86" w:rsidRDefault="00EE2C86" w:rsidP="00E97D79">
            <w:pPr>
              <w:numPr>
                <w:ilvl w:val="2"/>
                <w:numId w:val="23"/>
              </w:numPr>
              <w:autoSpaceDE w:val="0"/>
              <w:autoSpaceDN w:val="0"/>
              <w:adjustRightInd w:val="0"/>
              <w:snapToGrid w:val="0"/>
              <w:spacing w:after="0" w:line="259" w:lineRule="auto"/>
              <w:jc w:val="both"/>
              <w:rPr>
                <w:rFonts w:ascii="Times" w:eastAsia="等线" w:hAnsi="Times"/>
                <w:szCs w:val="24"/>
                <w:lang w:eastAsia="zh-CN"/>
              </w:rPr>
            </w:pPr>
            <w:r w:rsidRPr="00EE2C86">
              <w:rPr>
                <w:rFonts w:ascii="Times" w:eastAsia="Batang" w:hAnsi="Times" w:hint="eastAsia"/>
                <w:bCs/>
                <w:color w:val="FF0000"/>
                <w:sz w:val="21"/>
                <w:szCs w:val="21"/>
                <w:lang w:eastAsia="zh-CN"/>
              </w:rPr>
              <w:t>N</w:t>
            </w:r>
            <w:r w:rsidRPr="00EE2C86">
              <w:rPr>
                <w:rFonts w:ascii="Times" w:eastAsia="Batang" w:hAnsi="Times"/>
                <w:bCs/>
                <w:color w:val="FF0000"/>
                <w:sz w:val="21"/>
                <w:szCs w:val="21"/>
                <w:lang w:eastAsia="zh-CN"/>
              </w:rPr>
              <w:t>ote 3: Valid RO(s) refers to what is defined in existing specification.</w:t>
            </w:r>
          </w:p>
          <w:p w14:paraId="695D407C" w14:textId="77777777" w:rsidR="00EE2C86" w:rsidRPr="00EE2C86" w:rsidRDefault="00EE2C86" w:rsidP="00091AC7">
            <w:pPr>
              <w:jc w:val="both"/>
              <w:rPr>
                <w:rFonts w:eastAsia="宋体"/>
                <w:lang w:eastAsia="zh-CN"/>
              </w:rPr>
            </w:pPr>
          </w:p>
        </w:tc>
      </w:tr>
    </w:tbl>
    <w:p w14:paraId="5C1FE9F4" w14:textId="100D67D2" w:rsidR="00673F79" w:rsidRDefault="00C644FF" w:rsidP="00E97D79">
      <w:pPr>
        <w:jc w:val="both"/>
        <w:rPr>
          <w:rFonts w:eastAsia="宋体"/>
          <w:lang w:eastAsia="zh-CN"/>
        </w:rPr>
      </w:pPr>
      <w:r>
        <w:rPr>
          <w:rFonts w:eastAsia="宋体"/>
          <w:lang w:eastAsia="zh-CN"/>
        </w:rPr>
        <w:t xml:space="preserve">Therefore, </w:t>
      </w:r>
      <w:r w:rsidR="00450786">
        <w:rPr>
          <w:rFonts w:eastAsia="宋体"/>
          <w:lang w:eastAsia="zh-CN"/>
        </w:rPr>
        <w:t xml:space="preserve">it seems one solution </w:t>
      </w:r>
      <w:r w:rsidR="00A85A31">
        <w:rPr>
          <w:rFonts w:eastAsia="宋体"/>
          <w:lang w:eastAsia="zh-CN"/>
        </w:rPr>
        <w:t xml:space="preserve">is that it can </w:t>
      </w:r>
      <w:r w:rsidR="000851C4">
        <w:rPr>
          <w:rFonts w:eastAsia="宋体"/>
          <w:lang w:eastAsia="zh-CN"/>
        </w:rPr>
        <w:t xml:space="preserve">be </w:t>
      </w:r>
      <w:r w:rsidR="00450786">
        <w:rPr>
          <w:rFonts w:eastAsia="宋体"/>
          <w:lang w:eastAsia="zh-CN"/>
        </w:rPr>
        <w:t xml:space="preserve">associated with a </w:t>
      </w:r>
      <w:r w:rsidR="00EE2C86">
        <w:rPr>
          <w:rFonts w:eastAsia="宋体"/>
          <w:lang w:eastAsia="zh-CN"/>
        </w:rPr>
        <w:t>dedicated RO group</w:t>
      </w:r>
      <w:r w:rsidR="00450786">
        <w:rPr>
          <w:rFonts w:eastAsia="宋体"/>
          <w:lang w:eastAsia="zh-CN"/>
        </w:rPr>
        <w:t>,</w:t>
      </w:r>
      <w:r w:rsidR="00A85A31">
        <w:rPr>
          <w:rFonts w:eastAsia="宋体"/>
          <w:lang w:eastAsia="zh-CN"/>
        </w:rPr>
        <w:t xml:space="preserve"> </w:t>
      </w:r>
      <w:r w:rsidR="00C03920">
        <w:rPr>
          <w:rFonts w:eastAsia="宋体"/>
          <w:lang w:eastAsia="zh-CN"/>
        </w:rPr>
        <w:t xml:space="preserve">but </w:t>
      </w:r>
      <w:r w:rsidR="00A85A31">
        <w:rPr>
          <w:rFonts w:eastAsia="宋体"/>
          <w:lang w:eastAsia="zh-CN"/>
        </w:rPr>
        <w:t xml:space="preserve">it is pending to RAN1 progress. </w:t>
      </w:r>
      <w:r w:rsidR="00450786">
        <w:rPr>
          <w:rFonts w:eastAsia="宋体"/>
          <w:lang w:eastAsia="zh-CN"/>
        </w:rPr>
        <w:t xml:space="preserve"> </w:t>
      </w:r>
      <w:r w:rsidR="00A85A31">
        <w:rPr>
          <w:rFonts w:eastAsia="宋体"/>
          <w:lang w:eastAsia="zh-CN"/>
        </w:rPr>
        <w:t>A</w:t>
      </w:r>
      <w:r w:rsidR="00450786">
        <w:rPr>
          <w:rFonts w:eastAsia="宋体"/>
          <w:lang w:eastAsia="zh-CN"/>
        </w:rPr>
        <w:t xml:space="preserve">nother solution is it can be configured by RRC </w:t>
      </w:r>
      <w:r w:rsidR="00931D2C">
        <w:rPr>
          <w:rFonts w:eastAsia="宋体"/>
          <w:lang w:eastAsia="zh-CN"/>
        </w:rPr>
        <w:t xml:space="preserve">but whether to configure multiple CFRA resources </w:t>
      </w:r>
      <w:r w:rsidR="0080508D">
        <w:rPr>
          <w:rFonts w:eastAsia="宋体"/>
          <w:lang w:eastAsia="zh-CN"/>
        </w:rPr>
        <w:t xml:space="preserve">(sets) </w:t>
      </w:r>
      <w:r w:rsidR="002848DC">
        <w:rPr>
          <w:rFonts w:eastAsia="宋体"/>
          <w:lang w:eastAsia="zh-CN"/>
        </w:rPr>
        <w:t>corresponding to</w:t>
      </w:r>
      <w:r w:rsidR="00931D2C">
        <w:rPr>
          <w:rFonts w:eastAsia="宋体"/>
          <w:lang w:eastAsia="zh-CN"/>
        </w:rPr>
        <w:t xml:space="preserve"> multipl</w:t>
      </w:r>
      <w:r w:rsidR="002848DC">
        <w:rPr>
          <w:rFonts w:eastAsia="宋体"/>
          <w:lang w:eastAsia="zh-CN"/>
        </w:rPr>
        <w:t xml:space="preserve">e repetition number </w:t>
      </w:r>
      <w:r w:rsidR="00931D2C">
        <w:rPr>
          <w:rFonts w:eastAsia="宋体"/>
          <w:lang w:eastAsia="zh-CN"/>
        </w:rPr>
        <w:t>or one CFRA resource</w:t>
      </w:r>
      <w:r w:rsidR="0080508D">
        <w:rPr>
          <w:rFonts w:eastAsia="宋体"/>
          <w:lang w:eastAsia="zh-CN"/>
        </w:rPr>
        <w:t xml:space="preserve"> (set)</w:t>
      </w:r>
      <w:r w:rsidR="002848DC">
        <w:rPr>
          <w:rFonts w:eastAsia="宋体"/>
          <w:lang w:eastAsia="zh-CN"/>
        </w:rPr>
        <w:t xml:space="preserve"> corresponding to a particular repetition number</w:t>
      </w:r>
      <w:r w:rsidR="00931D2C">
        <w:rPr>
          <w:rFonts w:eastAsia="宋体"/>
          <w:lang w:eastAsia="zh-CN"/>
        </w:rPr>
        <w:t xml:space="preserve"> is </w:t>
      </w:r>
      <w:r w:rsidR="00993BE0">
        <w:rPr>
          <w:rFonts w:eastAsia="宋体"/>
          <w:lang w:eastAsia="zh-CN"/>
        </w:rPr>
        <w:t>also</w:t>
      </w:r>
      <w:r w:rsidR="00931D2C">
        <w:rPr>
          <w:rFonts w:eastAsia="宋体"/>
          <w:lang w:eastAsia="zh-CN"/>
        </w:rPr>
        <w:t xml:space="preserve"> unclear</w:t>
      </w:r>
      <w:r w:rsidR="00333942">
        <w:rPr>
          <w:rFonts w:eastAsia="宋体"/>
          <w:lang w:eastAsia="zh-CN"/>
        </w:rPr>
        <w:t xml:space="preserve"> and needs RAN1 confirmation</w:t>
      </w:r>
      <w:r w:rsidR="00E97D79">
        <w:rPr>
          <w:rFonts w:eastAsia="宋体"/>
          <w:lang w:eastAsia="zh-CN"/>
        </w:rPr>
        <w:t>. For now</w:t>
      </w:r>
      <w:r w:rsidR="00931D2C">
        <w:rPr>
          <w:rFonts w:eastAsia="宋体"/>
          <w:lang w:eastAsia="zh-CN"/>
        </w:rPr>
        <w:t xml:space="preserve">, </w:t>
      </w:r>
      <w:r w:rsidR="00673F79">
        <w:rPr>
          <w:rFonts w:eastAsia="宋体"/>
          <w:lang w:eastAsia="zh-CN"/>
        </w:rPr>
        <w:t xml:space="preserve">we think </w:t>
      </w:r>
      <w:r w:rsidR="00A85A31">
        <w:rPr>
          <w:rFonts w:eastAsia="宋体"/>
          <w:lang w:eastAsia="zh-CN"/>
        </w:rPr>
        <w:t>i</w:t>
      </w:r>
      <w:r w:rsidR="00D129E3">
        <w:rPr>
          <w:rFonts w:eastAsia="宋体"/>
          <w:lang w:eastAsia="zh-CN"/>
        </w:rPr>
        <w:t xml:space="preserve"> </w:t>
      </w:r>
      <w:r w:rsidR="00673F79">
        <w:rPr>
          <w:rFonts w:eastAsia="宋体"/>
          <w:lang w:eastAsia="zh-CN"/>
        </w:rPr>
        <w:t xml:space="preserve">it </w:t>
      </w:r>
      <w:r w:rsidR="00673F79" w:rsidRPr="00673F79">
        <w:rPr>
          <w:rFonts w:eastAsia="宋体"/>
          <w:lang w:eastAsia="zh-CN"/>
        </w:rPr>
        <w:t>should be low priority</w:t>
      </w:r>
      <w:r w:rsidR="00EA4863">
        <w:rPr>
          <w:rFonts w:eastAsia="宋体"/>
          <w:lang w:eastAsia="zh-CN"/>
        </w:rPr>
        <w:t xml:space="preserve"> in RAN2 before RAN1 makes more </w:t>
      </w:r>
      <w:r w:rsidR="00673F79" w:rsidRPr="00673F79">
        <w:rPr>
          <w:rFonts w:eastAsia="宋体"/>
          <w:lang w:eastAsia="zh-CN"/>
        </w:rPr>
        <w:t>progress.</w:t>
      </w:r>
    </w:p>
    <w:p w14:paraId="3D6CD5B8" w14:textId="78BF04E6" w:rsidR="00673F79" w:rsidRPr="00673F79" w:rsidRDefault="00553DBC" w:rsidP="00673289">
      <w:pPr>
        <w:pStyle w:val="Proposal"/>
        <w:spacing w:before="0" w:after="0"/>
        <w:jc w:val="both"/>
        <w:rPr>
          <w:rFonts w:eastAsia="宋体"/>
          <w:lang w:eastAsia="zh-CN"/>
        </w:rPr>
      </w:pPr>
      <w:r>
        <w:rPr>
          <w:rFonts w:eastAsia="宋体"/>
          <w:lang w:eastAsia="zh-CN"/>
        </w:rPr>
        <w:t xml:space="preserve">The support of </w:t>
      </w:r>
      <w:r w:rsidR="00673F79">
        <w:rPr>
          <w:rFonts w:eastAsia="宋体"/>
          <w:lang w:eastAsia="zh-CN"/>
        </w:rPr>
        <w:t xml:space="preserve">CFRA with MSG1 repetition is </w:t>
      </w:r>
      <w:r>
        <w:rPr>
          <w:rFonts w:eastAsia="宋体"/>
          <w:lang w:eastAsia="zh-CN"/>
        </w:rPr>
        <w:t xml:space="preserve">up </w:t>
      </w:r>
      <w:r w:rsidR="00673F79">
        <w:rPr>
          <w:rFonts w:eastAsia="宋体"/>
          <w:lang w:eastAsia="zh-CN"/>
        </w:rPr>
        <w:t>to RAN1.</w:t>
      </w:r>
      <w:bookmarkStart w:id="6" w:name="_GoBack"/>
      <w:bookmarkEnd w:id="6"/>
    </w:p>
    <w:p w14:paraId="7BEFAC92" w14:textId="37A0BD1E" w:rsidR="00FD631D" w:rsidRDefault="00CA129D" w:rsidP="00673289">
      <w:pPr>
        <w:pStyle w:val="21"/>
        <w:jc w:val="both"/>
        <w:rPr>
          <w:rFonts w:eastAsia="宋体"/>
          <w:lang w:eastAsia="zh-CN"/>
        </w:rPr>
      </w:pPr>
      <w:r>
        <w:rPr>
          <w:rFonts w:eastAsia="宋体"/>
          <w:lang w:eastAsia="zh-CN"/>
        </w:rPr>
        <w:t xml:space="preserve">2.3 </w:t>
      </w:r>
      <w:proofErr w:type="spellStart"/>
      <w:r w:rsidR="00FD631D">
        <w:rPr>
          <w:rFonts w:eastAsia="宋体"/>
          <w:lang w:eastAsia="zh-CN"/>
        </w:rPr>
        <w:t>Fallbacks</w:t>
      </w:r>
      <w:proofErr w:type="spellEnd"/>
    </w:p>
    <w:p w14:paraId="1FD09B33" w14:textId="4C3DB15A" w:rsidR="00575E96" w:rsidRDefault="00673F79" w:rsidP="00EA4863">
      <w:pPr>
        <w:jc w:val="both"/>
        <w:rPr>
          <w:rFonts w:eastAsia="宋体"/>
          <w:lang w:eastAsia="zh-CN"/>
        </w:rPr>
      </w:pPr>
      <w:r>
        <w:rPr>
          <w:rFonts w:eastAsia="宋体"/>
          <w:lang w:eastAsia="zh-CN"/>
        </w:rPr>
        <w:t>At RAN2</w:t>
      </w:r>
      <w:r w:rsidR="00575E96">
        <w:rPr>
          <w:rFonts w:eastAsia="宋体"/>
          <w:lang w:eastAsia="zh-CN"/>
        </w:rPr>
        <w:t>#121bis, RAN2 discussed the</w:t>
      </w:r>
      <w:r w:rsidR="006A4973">
        <w:rPr>
          <w:rFonts w:eastAsia="宋体"/>
          <w:lang w:eastAsia="zh-CN"/>
        </w:rPr>
        <w:t xml:space="preserve"> following</w:t>
      </w:r>
      <w:r w:rsidR="00575E96">
        <w:rPr>
          <w:rFonts w:eastAsia="宋体"/>
          <w:lang w:eastAsia="zh-CN"/>
        </w:rPr>
        <w:t xml:space="preserve"> </w:t>
      </w:r>
      <w:proofErr w:type="spellStart"/>
      <w:r w:rsidR="00575E96">
        <w:rPr>
          <w:rFonts w:eastAsia="宋体"/>
          <w:lang w:eastAsia="zh-CN"/>
        </w:rPr>
        <w:t>fallback</w:t>
      </w:r>
      <w:proofErr w:type="spellEnd"/>
      <w:r w:rsidR="00575E96">
        <w:rPr>
          <w:rFonts w:eastAsia="宋体"/>
          <w:lang w:eastAsia="zh-CN"/>
        </w:rPr>
        <w:t xml:space="preserve"> cases with MSG1 repetition.</w:t>
      </w:r>
    </w:p>
    <w:p w14:paraId="19322CC3" w14:textId="2F8C66C3" w:rsidR="00575E96" w:rsidRPr="003019CB" w:rsidRDefault="00575E96" w:rsidP="00AE376E">
      <w:pPr>
        <w:pStyle w:val="af9"/>
        <w:numPr>
          <w:ilvl w:val="0"/>
          <w:numId w:val="14"/>
        </w:numPr>
        <w:spacing w:after="0"/>
        <w:ind w:firstLineChars="0"/>
        <w:jc w:val="both"/>
        <w:rPr>
          <w:rFonts w:eastAsia="宋体"/>
          <w:lang w:eastAsia="zh-CN"/>
        </w:rPr>
      </w:pPr>
      <w:r w:rsidRPr="00EA4863">
        <w:rPr>
          <w:rFonts w:eastAsia="宋体"/>
          <w:b/>
          <w:lang w:eastAsia="zh-CN"/>
        </w:rPr>
        <w:t>Case 1:</w:t>
      </w:r>
      <w:r w:rsidRPr="003019CB">
        <w:rPr>
          <w:rFonts w:eastAsia="宋体"/>
          <w:lang w:eastAsia="zh-CN"/>
        </w:rPr>
        <w:t xml:space="preserve"> </w:t>
      </w:r>
      <w:proofErr w:type="spellStart"/>
      <w:r w:rsidRPr="003019CB">
        <w:rPr>
          <w:rFonts w:eastAsia="宋体"/>
          <w:lang w:eastAsia="zh-CN"/>
        </w:rPr>
        <w:t>Fallback</w:t>
      </w:r>
      <w:proofErr w:type="spellEnd"/>
      <w:r w:rsidRPr="003019CB">
        <w:rPr>
          <w:rFonts w:eastAsia="宋体"/>
          <w:lang w:eastAsia="zh-CN"/>
        </w:rPr>
        <w:t xml:space="preserve"> from legacy RA to Msg1 repetition</w:t>
      </w:r>
      <w:r w:rsidR="002F6540">
        <w:rPr>
          <w:rFonts w:eastAsia="宋体"/>
          <w:lang w:eastAsia="zh-CN"/>
        </w:rPr>
        <w:t xml:space="preserve"> and vice versa</w:t>
      </w:r>
      <w:r w:rsidR="003019CB" w:rsidRPr="003019CB">
        <w:rPr>
          <w:rFonts w:eastAsia="宋体"/>
          <w:lang w:eastAsia="zh-CN"/>
        </w:rPr>
        <w:t xml:space="preserve"> (</w:t>
      </w:r>
      <w:r w:rsidR="00472D95" w:rsidRPr="00472D95">
        <w:rPr>
          <w:rFonts w:eastAsia="宋体"/>
          <w:color w:val="FF0000"/>
          <w:lang w:eastAsia="zh-CN"/>
        </w:rPr>
        <w:t xml:space="preserve">RAN2 </w:t>
      </w:r>
      <w:r w:rsidR="003019CB" w:rsidRPr="003019CB">
        <w:rPr>
          <w:rFonts w:eastAsia="宋体"/>
          <w:color w:val="FF0000"/>
          <w:lang w:eastAsia="zh-CN"/>
        </w:rPr>
        <w:t>agreed not to support this case</w:t>
      </w:r>
      <w:r w:rsidR="003019CB" w:rsidRPr="003019CB">
        <w:rPr>
          <w:rFonts w:eastAsia="宋体"/>
          <w:lang w:eastAsia="zh-CN"/>
        </w:rPr>
        <w:t>)</w:t>
      </w:r>
      <w:r w:rsidRPr="003019CB">
        <w:rPr>
          <w:rFonts w:eastAsia="宋体"/>
          <w:lang w:eastAsia="zh-CN"/>
        </w:rPr>
        <w:t>;</w:t>
      </w:r>
    </w:p>
    <w:p w14:paraId="34EBFD39" w14:textId="260BBCA1" w:rsidR="00575E96" w:rsidRPr="003019CB" w:rsidRDefault="00575E96" w:rsidP="00AE376E">
      <w:pPr>
        <w:pStyle w:val="af9"/>
        <w:numPr>
          <w:ilvl w:val="0"/>
          <w:numId w:val="14"/>
        </w:numPr>
        <w:spacing w:after="0"/>
        <w:ind w:firstLineChars="0"/>
        <w:jc w:val="both"/>
        <w:rPr>
          <w:rFonts w:eastAsia="宋体"/>
          <w:lang w:eastAsia="zh-CN"/>
        </w:rPr>
      </w:pPr>
      <w:r w:rsidRPr="00EA4863">
        <w:rPr>
          <w:rFonts w:eastAsia="宋体"/>
          <w:b/>
          <w:lang w:eastAsia="zh-CN"/>
        </w:rPr>
        <w:t>Case 2:</w:t>
      </w:r>
      <w:r w:rsidRPr="003019CB">
        <w:rPr>
          <w:rFonts w:eastAsia="宋体"/>
          <w:lang w:eastAsia="zh-CN"/>
        </w:rPr>
        <w:t xml:space="preserve"> </w:t>
      </w:r>
      <w:proofErr w:type="spellStart"/>
      <w:r w:rsidRPr="003019CB">
        <w:rPr>
          <w:rFonts w:eastAsia="宋体"/>
          <w:lang w:eastAsia="zh-CN"/>
        </w:rPr>
        <w:t>Fallback</w:t>
      </w:r>
      <w:proofErr w:type="spellEnd"/>
      <w:r w:rsidRPr="003019CB">
        <w:rPr>
          <w:rFonts w:eastAsia="宋体"/>
          <w:lang w:eastAsia="zh-CN"/>
        </w:rPr>
        <w:t xml:space="preserve"> from Msg1 repetition with lower number to Msg1 repetition with higher number</w:t>
      </w:r>
      <w:r w:rsidR="002F6540">
        <w:rPr>
          <w:rFonts w:eastAsia="宋体"/>
          <w:lang w:eastAsia="zh-CN"/>
        </w:rPr>
        <w:t xml:space="preserve"> and vice versa</w:t>
      </w:r>
      <w:r w:rsidRPr="003019CB">
        <w:rPr>
          <w:rFonts w:eastAsia="宋体"/>
          <w:lang w:eastAsia="zh-CN"/>
        </w:rPr>
        <w:t>;</w:t>
      </w:r>
    </w:p>
    <w:p w14:paraId="5C5E3904" w14:textId="3DF520BC" w:rsidR="00575E96" w:rsidRPr="003019CB" w:rsidRDefault="00575E96" w:rsidP="00AE376E">
      <w:pPr>
        <w:pStyle w:val="af9"/>
        <w:numPr>
          <w:ilvl w:val="0"/>
          <w:numId w:val="14"/>
        </w:numPr>
        <w:spacing w:after="0"/>
        <w:ind w:firstLineChars="0"/>
        <w:jc w:val="both"/>
        <w:rPr>
          <w:rFonts w:eastAsia="宋体"/>
          <w:lang w:eastAsia="zh-CN"/>
        </w:rPr>
      </w:pPr>
      <w:r w:rsidRPr="00EA4863">
        <w:rPr>
          <w:rFonts w:eastAsia="宋体"/>
          <w:b/>
          <w:lang w:eastAsia="zh-CN"/>
        </w:rPr>
        <w:t>Case 3</w:t>
      </w:r>
      <w:r w:rsidRPr="003019CB">
        <w:rPr>
          <w:rFonts w:eastAsia="宋体"/>
          <w:lang w:eastAsia="zh-CN"/>
        </w:rPr>
        <w:t xml:space="preserve">: </w:t>
      </w:r>
      <w:proofErr w:type="spellStart"/>
      <w:r w:rsidRPr="003019CB">
        <w:rPr>
          <w:rFonts w:eastAsia="宋体"/>
          <w:lang w:eastAsia="zh-CN"/>
        </w:rPr>
        <w:t>Fallback</w:t>
      </w:r>
      <w:proofErr w:type="spellEnd"/>
      <w:r w:rsidRPr="003019CB">
        <w:rPr>
          <w:rFonts w:eastAsia="宋体"/>
          <w:lang w:eastAsia="zh-CN"/>
        </w:rPr>
        <w:t xml:space="preserve"> from 2-step RA to 4-step RA with Msg1 repetition</w:t>
      </w:r>
      <w:r w:rsidR="002F6540">
        <w:rPr>
          <w:rFonts w:eastAsia="宋体"/>
          <w:lang w:eastAsia="zh-CN"/>
        </w:rPr>
        <w:t xml:space="preserve"> and vice versa</w:t>
      </w:r>
      <w:r w:rsidRPr="003019CB">
        <w:rPr>
          <w:rFonts w:eastAsia="宋体"/>
          <w:lang w:eastAsia="zh-CN"/>
        </w:rPr>
        <w:t>;</w:t>
      </w:r>
    </w:p>
    <w:p w14:paraId="1AE13FF0" w14:textId="0FD92889" w:rsidR="00575E96" w:rsidRPr="003019CB" w:rsidRDefault="00575E96" w:rsidP="00AE376E">
      <w:pPr>
        <w:pStyle w:val="af9"/>
        <w:numPr>
          <w:ilvl w:val="0"/>
          <w:numId w:val="14"/>
        </w:numPr>
        <w:ind w:firstLineChars="0"/>
        <w:jc w:val="both"/>
        <w:rPr>
          <w:rFonts w:eastAsia="宋体"/>
          <w:lang w:eastAsia="zh-CN"/>
        </w:rPr>
      </w:pPr>
      <w:r w:rsidRPr="00EA4863">
        <w:rPr>
          <w:rFonts w:eastAsia="宋体"/>
          <w:b/>
          <w:lang w:eastAsia="zh-CN"/>
        </w:rPr>
        <w:t>Case 4:</w:t>
      </w:r>
      <w:r w:rsidRPr="003019CB">
        <w:rPr>
          <w:rFonts w:eastAsia="宋体"/>
          <w:lang w:eastAsia="zh-CN"/>
        </w:rPr>
        <w:t xml:space="preserve"> </w:t>
      </w:r>
      <w:proofErr w:type="spellStart"/>
      <w:r w:rsidRPr="003019CB">
        <w:rPr>
          <w:rFonts w:eastAsia="宋体"/>
          <w:lang w:eastAsia="zh-CN"/>
        </w:rPr>
        <w:t>Fallback</w:t>
      </w:r>
      <w:proofErr w:type="spellEnd"/>
      <w:r w:rsidRPr="003019CB">
        <w:rPr>
          <w:rFonts w:eastAsia="宋体"/>
          <w:lang w:eastAsia="zh-CN"/>
        </w:rPr>
        <w:t xml:space="preserve"> from CFRA to CBRA with Msg1 repetition</w:t>
      </w:r>
      <w:r w:rsidR="002F6540">
        <w:rPr>
          <w:rFonts w:eastAsia="宋体"/>
          <w:lang w:eastAsia="zh-CN"/>
        </w:rPr>
        <w:t xml:space="preserve"> and vice versa</w:t>
      </w:r>
      <w:r w:rsidRPr="003019CB">
        <w:rPr>
          <w:rFonts w:eastAsia="宋体"/>
          <w:lang w:eastAsia="zh-CN"/>
        </w:rPr>
        <w:t>.</w:t>
      </w:r>
    </w:p>
    <w:p w14:paraId="48D583CD" w14:textId="0583298C" w:rsidR="00575E96" w:rsidRPr="00575E96" w:rsidRDefault="003019CB" w:rsidP="00673289">
      <w:pPr>
        <w:spacing w:after="0"/>
        <w:jc w:val="both"/>
        <w:rPr>
          <w:rFonts w:eastAsia="宋体"/>
          <w:lang w:eastAsia="zh-CN"/>
        </w:rPr>
      </w:pPr>
      <w:r>
        <w:rPr>
          <w:rFonts w:eastAsia="宋体" w:hint="eastAsia"/>
          <w:lang w:eastAsia="zh-CN"/>
        </w:rPr>
        <w:lastRenderedPageBreak/>
        <w:t>F</w:t>
      </w:r>
      <w:r>
        <w:rPr>
          <w:rFonts w:eastAsia="宋体"/>
          <w:lang w:eastAsia="zh-CN"/>
        </w:rPr>
        <w:t xml:space="preserve">or case 1, it was agreed not to support. For case 2, we think it is useful to support </w:t>
      </w:r>
      <w:r w:rsidR="00472D95">
        <w:rPr>
          <w:rFonts w:eastAsia="宋体"/>
          <w:lang w:eastAsia="zh-CN"/>
        </w:rPr>
        <w:t>in case that</w:t>
      </w:r>
      <w:r>
        <w:rPr>
          <w:rFonts w:eastAsia="宋体"/>
          <w:lang w:eastAsia="zh-CN"/>
        </w:rPr>
        <w:t xml:space="preserve"> UE</w:t>
      </w:r>
      <w:r w:rsidR="00472D95">
        <w:rPr>
          <w:rFonts w:eastAsia="宋体"/>
          <w:lang w:eastAsia="zh-CN"/>
        </w:rPr>
        <w:t xml:space="preserve"> is moving</w:t>
      </w:r>
      <w:r>
        <w:rPr>
          <w:rFonts w:eastAsia="宋体"/>
          <w:lang w:eastAsia="zh-CN"/>
        </w:rPr>
        <w:t xml:space="preserve"> to a worse coverage </w:t>
      </w:r>
      <w:r w:rsidR="006908EF">
        <w:rPr>
          <w:rFonts w:eastAsia="宋体"/>
          <w:lang w:eastAsia="zh-CN"/>
        </w:rPr>
        <w:t xml:space="preserve">requiring for higher repetition number </w:t>
      </w:r>
      <w:r>
        <w:rPr>
          <w:rFonts w:eastAsia="宋体"/>
          <w:lang w:eastAsia="zh-CN"/>
        </w:rPr>
        <w:t xml:space="preserve">during the ongoing RA procedure. Otherwise UE may not access the network </w:t>
      </w:r>
      <w:r w:rsidR="006908EF">
        <w:rPr>
          <w:rFonts w:eastAsia="宋体"/>
          <w:lang w:eastAsia="zh-CN"/>
        </w:rPr>
        <w:t>successfully</w:t>
      </w:r>
      <w:r>
        <w:rPr>
          <w:rFonts w:eastAsia="宋体" w:hint="eastAsia"/>
          <w:lang w:eastAsia="zh-CN"/>
        </w:rPr>
        <w:t>.</w:t>
      </w:r>
      <w:r>
        <w:rPr>
          <w:rFonts w:eastAsia="宋体"/>
          <w:lang w:eastAsia="zh-CN"/>
        </w:rPr>
        <w:t xml:space="preserve"> </w:t>
      </w:r>
      <w:r w:rsidR="00CB1414">
        <w:rPr>
          <w:rFonts w:eastAsia="宋体"/>
          <w:lang w:eastAsia="zh-CN"/>
        </w:rPr>
        <w:t>One may argue case 2 may not be fit the current RACH partitioning framework where the feature cannot be changed during one RA procedure. We have analysed how to model the Msg1 repetition with different repetition number in our contribution and we believe it can still comply with the RACH partitioning framework. For details, please check [</w:t>
      </w:r>
      <w:r w:rsidR="005B4653">
        <w:rPr>
          <w:rFonts w:eastAsia="宋体"/>
          <w:lang w:eastAsia="zh-CN"/>
        </w:rPr>
        <w:t>2</w:t>
      </w:r>
      <w:r w:rsidR="00CB1414">
        <w:rPr>
          <w:rFonts w:eastAsia="宋体"/>
          <w:lang w:eastAsia="zh-CN"/>
        </w:rPr>
        <w:t xml:space="preserve">]. </w:t>
      </w:r>
      <w:r w:rsidR="00ED5087">
        <w:rPr>
          <w:rFonts w:eastAsia="宋体"/>
          <w:lang w:eastAsia="zh-CN"/>
        </w:rPr>
        <w:t xml:space="preserve">However we do not think </w:t>
      </w:r>
      <w:r w:rsidR="00CA129D">
        <w:rPr>
          <w:rFonts w:eastAsia="宋体"/>
          <w:lang w:eastAsia="zh-CN"/>
        </w:rPr>
        <w:t>the vice versa case should be supported since there is no access problem at all</w:t>
      </w:r>
      <w:r w:rsidR="006908EF">
        <w:rPr>
          <w:rFonts w:eastAsia="宋体"/>
          <w:lang w:eastAsia="zh-CN"/>
        </w:rPr>
        <w:t xml:space="preserve"> even a higher </w:t>
      </w:r>
      <w:r w:rsidR="00472D95">
        <w:rPr>
          <w:rFonts w:eastAsia="宋体"/>
          <w:lang w:eastAsia="zh-CN"/>
        </w:rPr>
        <w:t xml:space="preserve">repetition </w:t>
      </w:r>
      <w:r w:rsidR="006908EF">
        <w:rPr>
          <w:rFonts w:eastAsia="宋体"/>
          <w:lang w:eastAsia="zh-CN"/>
        </w:rPr>
        <w:t>number is selected</w:t>
      </w:r>
      <w:r w:rsidR="00CA129D">
        <w:rPr>
          <w:rFonts w:eastAsia="宋体"/>
          <w:lang w:eastAsia="zh-CN"/>
        </w:rPr>
        <w:t>.</w:t>
      </w:r>
      <w:r w:rsidR="00ED5087">
        <w:rPr>
          <w:rFonts w:eastAsia="宋体"/>
          <w:lang w:eastAsia="zh-CN"/>
        </w:rPr>
        <w:t xml:space="preserve"> </w:t>
      </w:r>
      <w:r>
        <w:rPr>
          <w:rFonts w:eastAsia="宋体"/>
          <w:lang w:eastAsia="zh-CN"/>
        </w:rPr>
        <w:t xml:space="preserve">For case 3, we do not think there is a need to support this case if </w:t>
      </w:r>
      <w:proofErr w:type="spellStart"/>
      <w:r>
        <w:rPr>
          <w:rFonts w:eastAsia="宋体"/>
          <w:lang w:eastAsia="zh-CN"/>
        </w:rPr>
        <w:t>fallback</w:t>
      </w:r>
      <w:proofErr w:type="spellEnd"/>
      <w:r>
        <w:rPr>
          <w:rFonts w:eastAsia="宋体"/>
          <w:lang w:eastAsia="zh-CN"/>
        </w:rPr>
        <w:t xml:space="preserve"> from legacy 4-step RA (i.e. without MSG1 repetition) to MSG1 repetition </w:t>
      </w:r>
      <w:r w:rsidR="00CA129D">
        <w:rPr>
          <w:rFonts w:eastAsia="宋体"/>
          <w:lang w:eastAsia="zh-CN"/>
        </w:rPr>
        <w:t xml:space="preserve">and vice versa </w:t>
      </w:r>
      <w:r w:rsidR="006908EF">
        <w:rPr>
          <w:rFonts w:eastAsia="宋体"/>
          <w:lang w:eastAsia="zh-CN"/>
        </w:rPr>
        <w:t>has been</w:t>
      </w:r>
      <w:r>
        <w:rPr>
          <w:rFonts w:eastAsia="宋体"/>
          <w:lang w:eastAsia="zh-CN"/>
        </w:rPr>
        <w:t xml:space="preserve"> already excluded</w:t>
      </w:r>
      <w:r>
        <w:rPr>
          <w:rFonts w:eastAsia="宋体" w:hint="eastAsia"/>
          <w:lang w:eastAsia="zh-CN"/>
        </w:rPr>
        <w:t>.</w:t>
      </w:r>
      <w:r>
        <w:rPr>
          <w:rFonts w:eastAsia="宋体"/>
          <w:lang w:eastAsia="zh-CN"/>
        </w:rPr>
        <w:t xml:space="preserve"> </w:t>
      </w:r>
      <w:r w:rsidR="00CA129D">
        <w:rPr>
          <w:rFonts w:eastAsia="宋体"/>
          <w:lang w:eastAsia="zh-CN"/>
        </w:rPr>
        <w:t>For case 4, it is early to consider it and we should first get the RAN1 agreement on the support</w:t>
      </w:r>
      <w:r w:rsidR="00CA129D">
        <w:rPr>
          <w:rFonts w:eastAsia="宋体" w:hint="eastAsia"/>
          <w:lang w:eastAsia="zh-CN"/>
        </w:rPr>
        <w:t xml:space="preserve"> of</w:t>
      </w:r>
      <w:r w:rsidR="00CA129D">
        <w:rPr>
          <w:rFonts w:eastAsia="宋体"/>
          <w:lang w:eastAsia="zh-CN"/>
        </w:rPr>
        <w:t xml:space="preserve"> CFRA with MSG1 repetition</w:t>
      </w:r>
      <w:r w:rsidR="00CA129D">
        <w:rPr>
          <w:rFonts w:eastAsia="宋体" w:hint="eastAsia"/>
          <w:lang w:eastAsia="zh-CN"/>
        </w:rPr>
        <w:t>.</w:t>
      </w:r>
      <w:r w:rsidR="006908EF">
        <w:rPr>
          <w:rFonts w:eastAsia="宋体"/>
          <w:lang w:eastAsia="zh-CN"/>
        </w:rPr>
        <w:t xml:space="preserve"> If CFRA is supported, this case would be </w:t>
      </w:r>
      <w:r w:rsidR="00472D95">
        <w:rPr>
          <w:rFonts w:eastAsia="宋体"/>
          <w:lang w:eastAsia="zh-CN"/>
        </w:rPr>
        <w:t>simple</w:t>
      </w:r>
      <w:r w:rsidR="006908EF">
        <w:rPr>
          <w:rFonts w:eastAsia="宋体"/>
          <w:lang w:eastAsia="zh-CN"/>
        </w:rPr>
        <w:t xml:space="preserve"> to use CBRA resource with the same repetition number as CFRA.</w:t>
      </w:r>
      <w:r w:rsidR="002903F5">
        <w:rPr>
          <w:rFonts w:eastAsia="宋体"/>
          <w:lang w:eastAsia="zh-CN"/>
        </w:rPr>
        <w:t xml:space="preserve"> Otherwise UE needs to </w:t>
      </w:r>
      <w:r w:rsidR="002903F5" w:rsidRPr="00B71987">
        <w:t xml:space="preserve">perform initialization of variables specific to </w:t>
      </w:r>
      <w:r w:rsidR="002903F5">
        <w:t>the new repetition number.</w:t>
      </w:r>
    </w:p>
    <w:p w14:paraId="69E836C3" w14:textId="09E1C444" w:rsidR="00FD631D" w:rsidRDefault="006A4973" w:rsidP="00673289">
      <w:pPr>
        <w:pStyle w:val="Proposal"/>
        <w:spacing w:after="0"/>
        <w:jc w:val="both"/>
        <w:rPr>
          <w:rFonts w:eastAsia="宋体"/>
          <w:lang w:eastAsia="zh-CN"/>
        </w:rPr>
      </w:pPr>
      <w:proofErr w:type="spellStart"/>
      <w:r>
        <w:rPr>
          <w:rFonts w:eastAsia="宋体"/>
          <w:lang w:eastAsia="zh-CN"/>
        </w:rPr>
        <w:t>Fallbac</w:t>
      </w:r>
      <w:r w:rsidR="003019CB">
        <w:rPr>
          <w:rFonts w:eastAsia="宋体"/>
          <w:lang w:eastAsia="zh-CN"/>
        </w:rPr>
        <w:t>k</w:t>
      </w:r>
      <w:proofErr w:type="spellEnd"/>
      <w:r w:rsidR="003019CB">
        <w:rPr>
          <w:rFonts w:eastAsia="宋体"/>
          <w:lang w:eastAsia="zh-CN"/>
        </w:rPr>
        <w:t xml:space="preserve"> </w:t>
      </w:r>
      <w:r>
        <w:rPr>
          <w:rFonts w:eastAsia="宋体"/>
          <w:lang w:eastAsia="zh-CN"/>
        </w:rPr>
        <w:t>from MSG1 repetition with lower number to MSG1 repetition with higher number is supported</w:t>
      </w:r>
      <w:r w:rsidR="00FD631D" w:rsidRPr="00FD631D">
        <w:rPr>
          <w:rFonts w:eastAsia="宋体" w:hint="eastAsia"/>
          <w:lang w:eastAsia="zh-CN"/>
        </w:rPr>
        <w:t>.</w:t>
      </w:r>
      <w:r w:rsidR="00CA129D">
        <w:rPr>
          <w:rFonts w:eastAsia="宋体"/>
          <w:lang w:eastAsia="zh-CN"/>
        </w:rPr>
        <w:t xml:space="preserve"> Vice versa is not supported.</w:t>
      </w:r>
    </w:p>
    <w:p w14:paraId="7AFDBFC2" w14:textId="0E806184" w:rsidR="00CA129D" w:rsidRPr="00FD631D" w:rsidRDefault="00CA129D" w:rsidP="00673289">
      <w:pPr>
        <w:pStyle w:val="Proposal"/>
        <w:spacing w:after="0"/>
        <w:jc w:val="both"/>
        <w:rPr>
          <w:rFonts w:eastAsia="宋体"/>
          <w:lang w:eastAsia="zh-CN"/>
        </w:rPr>
      </w:pPr>
      <w:proofErr w:type="spellStart"/>
      <w:r w:rsidRPr="003019CB">
        <w:rPr>
          <w:rFonts w:eastAsia="宋体"/>
          <w:lang w:eastAsia="zh-CN"/>
        </w:rPr>
        <w:t>Fallback</w:t>
      </w:r>
      <w:proofErr w:type="spellEnd"/>
      <w:r w:rsidRPr="003019CB">
        <w:rPr>
          <w:rFonts w:eastAsia="宋体"/>
          <w:lang w:eastAsia="zh-CN"/>
        </w:rPr>
        <w:t xml:space="preserve"> from 2-step RA to 4-step RA with Msg1 repetition</w:t>
      </w:r>
      <w:r>
        <w:rPr>
          <w:rFonts w:eastAsia="宋体"/>
          <w:lang w:eastAsia="zh-CN"/>
        </w:rPr>
        <w:t xml:space="preserve"> and vice versa are not supported</w:t>
      </w:r>
      <w:r w:rsidRPr="00FD631D">
        <w:rPr>
          <w:rFonts w:eastAsia="宋体" w:hint="eastAsia"/>
          <w:lang w:eastAsia="zh-CN"/>
        </w:rPr>
        <w:t>.</w:t>
      </w:r>
    </w:p>
    <w:p w14:paraId="0ED420DF" w14:textId="10BB7731" w:rsidR="00CA129D" w:rsidRPr="00FD631D" w:rsidRDefault="006908EF" w:rsidP="00673289">
      <w:pPr>
        <w:pStyle w:val="Proposal"/>
        <w:spacing w:after="0"/>
        <w:jc w:val="both"/>
        <w:rPr>
          <w:rFonts w:eastAsia="宋体"/>
          <w:lang w:eastAsia="zh-CN"/>
        </w:rPr>
      </w:pPr>
      <w:r>
        <w:rPr>
          <w:rFonts w:eastAsia="宋体"/>
          <w:lang w:eastAsia="zh-CN"/>
        </w:rPr>
        <w:t xml:space="preserve">Wait for RAN1 progress before deciding whether or not </w:t>
      </w:r>
      <w:proofErr w:type="spellStart"/>
      <w:r>
        <w:rPr>
          <w:rFonts w:eastAsia="宋体"/>
          <w:lang w:eastAsia="zh-CN"/>
        </w:rPr>
        <w:t>f</w:t>
      </w:r>
      <w:r w:rsidR="00CA129D" w:rsidRPr="003019CB">
        <w:rPr>
          <w:rFonts w:eastAsia="宋体"/>
          <w:lang w:eastAsia="zh-CN"/>
        </w:rPr>
        <w:t>allback</w:t>
      </w:r>
      <w:proofErr w:type="spellEnd"/>
      <w:r w:rsidR="00CA129D" w:rsidRPr="003019CB">
        <w:rPr>
          <w:rFonts w:eastAsia="宋体"/>
          <w:lang w:eastAsia="zh-CN"/>
        </w:rPr>
        <w:t xml:space="preserve"> from CFRA to CBRA with Msg1 repetition</w:t>
      </w:r>
      <w:r w:rsidR="00CA129D">
        <w:rPr>
          <w:rFonts w:eastAsia="宋体"/>
          <w:lang w:eastAsia="zh-CN"/>
        </w:rPr>
        <w:t xml:space="preserve"> and vice versa</w:t>
      </w:r>
      <w:r>
        <w:rPr>
          <w:rFonts w:eastAsia="宋体"/>
          <w:lang w:eastAsia="zh-CN"/>
        </w:rPr>
        <w:t xml:space="preserve"> is supported</w:t>
      </w:r>
      <w:r w:rsidR="00CA129D">
        <w:rPr>
          <w:rFonts w:eastAsia="宋体" w:hint="eastAsia"/>
          <w:lang w:eastAsia="zh-CN"/>
        </w:rPr>
        <w:t>.</w:t>
      </w:r>
    </w:p>
    <w:p w14:paraId="5BFF06F7" w14:textId="02FAEF96" w:rsidR="00CA129D" w:rsidRDefault="00CA129D" w:rsidP="00673289">
      <w:pPr>
        <w:pStyle w:val="21"/>
        <w:jc w:val="both"/>
        <w:rPr>
          <w:rFonts w:eastAsia="宋体"/>
          <w:lang w:eastAsia="zh-CN"/>
        </w:rPr>
      </w:pPr>
      <w:r>
        <w:rPr>
          <w:rFonts w:eastAsia="宋体"/>
          <w:lang w:eastAsia="zh-CN"/>
        </w:rPr>
        <w:t xml:space="preserve">2.4 </w:t>
      </w:r>
      <w:r w:rsidR="00472D95">
        <w:rPr>
          <w:rFonts w:eastAsia="宋体"/>
          <w:lang w:eastAsia="zh-CN"/>
        </w:rPr>
        <w:t>RA Counter</w:t>
      </w:r>
    </w:p>
    <w:p w14:paraId="290DDE5F" w14:textId="0028CB7B" w:rsidR="00CA129D" w:rsidRDefault="00CA129D" w:rsidP="00673289">
      <w:pPr>
        <w:jc w:val="both"/>
        <w:rPr>
          <w:rFonts w:eastAsia="宋体"/>
          <w:lang w:eastAsia="zh-CN"/>
        </w:rPr>
      </w:pPr>
      <w:r>
        <w:rPr>
          <w:rFonts w:eastAsia="宋体"/>
          <w:lang w:eastAsia="zh-CN"/>
        </w:rPr>
        <w:t>Currently UE will increase</w:t>
      </w:r>
      <w:r w:rsidRPr="00E26A75">
        <w:rPr>
          <w:i/>
          <w:lang w:eastAsia="ko-KR"/>
        </w:rPr>
        <w:t xml:space="preserve"> PREAMBLE_POWER_RAMPING_COUNTER</w:t>
      </w:r>
      <w:r>
        <w:rPr>
          <w:rFonts w:eastAsia="宋体"/>
          <w:lang w:eastAsia="zh-CN"/>
        </w:rPr>
        <w:t xml:space="preserve"> by one for ramping the power for every preamble retransmission until reaching the maximum power as shown below</w:t>
      </w:r>
      <w:r w:rsidR="00B6092E">
        <w:rPr>
          <w:rFonts w:eastAsia="宋体"/>
          <w:lang w:eastAsia="zh-CN"/>
        </w:rPr>
        <w:t xml:space="preserve"> [1]</w:t>
      </w:r>
      <w:r>
        <w:rPr>
          <w:rFonts w:eastAsia="宋体"/>
          <w:lang w:eastAsia="zh-CN"/>
        </w:rPr>
        <w:t>.</w:t>
      </w:r>
    </w:p>
    <w:tbl>
      <w:tblPr>
        <w:tblStyle w:val="af4"/>
        <w:tblW w:w="0" w:type="auto"/>
        <w:tblLook w:val="04A0" w:firstRow="1" w:lastRow="0" w:firstColumn="1" w:lastColumn="0" w:noHBand="0" w:noVBand="1"/>
      </w:tblPr>
      <w:tblGrid>
        <w:gridCol w:w="9631"/>
      </w:tblGrid>
      <w:tr w:rsidR="00CA129D" w14:paraId="7DFCDAA5" w14:textId="77777777" w:rsidTr="00274CDB">
        <w:tc>
          <w:tcPr>
            <w:tcW w:w="9631" w:type="dxa"/>
          </w:tcPr>
          <w:p w14:paraId="1418B709" w14:textId="77777777" w:rsidR="00CA129D" w:rsidRPr="00E26A75" w:rsidRDefault="00CA129D" w:rsidP="00673289">
            <w:pPr>
              <w:keepNext/>
              <w:keepLines/>
              <w:overflowPunct w:val="0"/>
              <w:autoSpaceDE w:val="0"/>
              <w:autoSpaceDN w:val="0"/>
              <w:adjustRightInd w:val="0"/>
              <w:spacing w:before="120"/>
              <w:ind w:left="1134" w:hanging="1134"/>
              <w:jc w:val="both"/>
              <w:textAlignment w:val="baseline"/>
              <w:outlineLvl w:val="2"/>
              <w:rPr>
                <w:rFonts w:ascii="Arial" w:hAnsi="Arial"/>
                <w:sz w:val="28"/>
                <w:lang w:eastAsia="ko-KR"/>
              </w:rPr>
            </w:pPr>
            <w:bookmarkStart w:id="7" w:name="_Toc37296179"/>
            <w:bookmarkStart w:id="8" w:name="_Toc46490305"/>
            <w:bookmarkStart w:id="9" w:name="_Toc52752000"/>
            <w:bookmarkStart w:id="10" w:name="_Toc52796462"/>
            <w:bookmarkStart w:id="11" w:name="_Toc124525387"/>
            <w:r w:rsidRPr="00E26A75">
              <w:rPr>
                <w:rFonts w:ascii="Arial" w:hAnsi="Arial"/>
                <w:sz w:val="28"/>
                <w:lang w:eastAsia="ko-KR"/>
              </w:rPr>
              <w:t>5.1.3</w:t>
            </w:r>
            <w:r w:rsidRPr="00E26A75">
              <w:rPr>
                <w:rFonts w:ascii="Arial" w:hAnsi="Arial"/>
                <w:sz w:val="28"/>
                <w:lang w:eastAsia="ko-KR"/>
              </w:rPr>
              <w:tab/>
              <w:t>Random Access Preamble transmission</w:t>
            </w:r>
            <w:bookmarkEnd w:id="7"/>
            <w:bookmarkEnd w:id="8"/>
            <w:bookmarkEnd w:id="9"/>
            <w:bookmarkEnd w:id="10"/>
            <w:bookmarkEnd w:id="11"/>
          </w:p>
          <w:p w14:paraId="1332838D" w14:textId="77777777" w:rsidR="00CA129D" w:rsidRPr="00E26A75" w:rsidRDefault="00CA129D" w:rsidP="00673289">
            <w:pPr>
              <w:overflowPunct w:val="0"/>
              <w:autoSpaceDE w:val="0"/>
              <w:autoSpaceDN w:val="0"/>
              <w:adjustRightInd w:val="0"/>
              <w:jc w:val="both"/>
              <w:textAlignment w:val="baseline"/>
              <w:rPr>
                <w:lang w:eastAsia="ko-KR"/>
              </w:rPr>
            </w:pPr>
            <w:r w:rsidRPr="00E26A75">
              <w:rPr>
                <w:lang w:eastAsia="ko-KR"/>
              </w:rPr>
              <w:t>The MAC entity shall, for each Random Access Preamble:</w:t>
            </w:r>
          </w:p>
          <w:p w14:paraId="13ED834E" w14:textId="77777777" w:rsidR="00CA129D" w:rsidRPr="00E26A75" w:rsidRDefault="00CA129D" w:rsidP="00673289">
            <w:pPr>
              <w:overflowPunct w:val="0"/>
              <w:autoSpaceDE w:val="0"/>
              <w:autoSpaceDN w:val="0"/>
              <w:adjustRightInd w:val="0"/>
              <w:ind w:left="568" w:hanging="284"/>
              <w:jc w:val="both"/>
              <w:textAlignment w:val="baseline"/>
              <w:rPr>
                <w:lang w:eastAsia="ko-KR"/>
              </w:rPr>
            </w:pPr>
            <w:r w:rsidRPr="00E26A75">
              <w:rPr>
                <w:lang w:eastAsia="ko-KR"/>
              </w:rPr>
              <w:t>1&gt;</w:t>
            </w:r>
            <w:r w:rsidRPr="00E26A75">
              <w:rPr>
                <w:lang w:eastAsia="ko-KR"/>
              </w:rPr>
              <w:tab/>
              <w:t xml:space="preserve">if </w:t>
            </w:r>
            <w:r w:rsidRPr="00E26A75">
              <w:rPr>
                <w:i/>
                <w:lang w:eastAsia="ko-KR"/>
              </w:rPr>
              <w:t>PREAMBLE_TRANSMISSION_COUNTER</w:t>
            </w:r>
            <w:r w:rsidRPr="00E26A75">
              <w:rPr>
                <w:lang w:eastAsia="ko-KR"/>
              </w:rPr>
              <w:t xml:space="preserve"> is greater than one; and</w:t>
            </w:r>
          </w:p>
          <w:p w14:paraId="19D2FAF7" w14:textId="77777777" w:rsidR="00CA129D" w:rsidRPr="00E26A75" w:rsidRDefault="00CA129D" w:rsidP="00673289">
            <w:pPr>
              <w:overflowPunct w:val="0"/>
              <w:autoSpaceDE w:val="0"/>
              <w:autoSpaceDN w:val="0"/>
              <w:adjustRightInd w:val="0"/>
              <w:ind w:left="568" w:hanging="284"/>
              <w:jc w:val="both"/>
              <w:textAlignment w:val="baseline"/>
              <w:rPr>
                <w:lang w:eastAsia="ko-KR"/>
              </w:rPr>
            </w:pPr>
            <w:r w:rsidRPr="00E26A75">
              <w:rPr>
                <w:lang w:eastAsia="ko-KR"/>
              </w:rPr>
              <w:t>1&gt;</w:t>
            </w:r>
            <w:r w:rsidRPr="00E26A75">
              <w:rPr>
                <w:lang w:eastAsia="ko-KR"/>
              </w:rPr>
              <w:tab/>
              <w:t>if the notification of suspending power ramping counter has not been received from lower layers; and</w:t>
            </w:r>
          </w:p>
          <w:p w14:paraId="4DF28EFA" w14:textId="77777777" w:rsidR="00CA129D" w:rsidRPr="00E26A75" w:rsidRDefault="00CA129D" w:rsidP="00673289">
            <w:pPr>
              <w:overflowPunct w:val="0"/>
              <w:autoSpaceDE w:val="0"/>
              <w:autoSpaceDN w:val="0"/>
              <w:adjustRightInd w:val="0"/>
              <w:ind w:left="568" w:hanging="284"/>
              <w:jc w:val="both"/>
              <w:textAlignment w:val="baseline"/>
              <w:rPr>
                <w:lang w:eastAsia="ko-KR"/>
              </w:rPr>
            </w:pPr>
            <w:r w:rsidRPr="00E26A75">
              <w:rPr>
                <w:lang w:eastAsia="ko-KR"/>
              </w:rPr>
              <w:t>1&gt;</w:t>
            </w:r>
            <w:r w:rsidRPr="00E26A75">
              <w:rPr>
                <w:lang w:eastAsia="ko-KR"/>
              </w:rPr>
              <w:tab/>
              <w:t>if LBT failure indication was not received from lower layers for the last Random Access Preamble transmission; and</w:t>
            </w:r>
          </w:p>
          <w:p w14:paraId="6D63DDF7" w14:textId="77777777" w:rsidR="00CA129D" w:rsidRPr="00E26A75" w:rsidRDefault="00CA129D" w:rsidP="00673289">
            <w:pPr>
              <w:overflowPunct w:val="0"/>
              <w:autoSpaceDE w:val="0"/>
              <w:autoSpaceDN w:val="0"/>
              <w:adjustRightInd w:val="0"/>
              <w:ind w:left="568" w:hanging="284"/>
              <w:jc w:val="both"/>
              <w:textAlignment w:val="baseline"/>
              <w:rPr>
                <w:lang w:eastAsia="ko-KR"/>
              </w:rPr>
            </w:pPr>
            <w:r w:rsidRPr="00E26A75">
              <w:rPr>
                <w:lang w:eastAsia="ko-KR"/>
              </w:rPr>
              <w:t>1&gt;</w:t>
            </w:r>
            <w:r w:rsidRPr="00E26A75">
              <w:rPr>
                <w:lang w:eastAsia="ko-KR"/>
              </w:rPr>
              <w:tab/>
              <w:t>if SSB or CSI-RS selected is not changed from the selection in the last Random Access Preamble transmission:</w:t>
            </w:r>
          </w:p>
          <w:p w14:paraId="2B474212" w14:textId="77777777" w:rsidR="00CA129D" w:rsidRDefault="00CA129D" w:rsidP="00673289">
            <w:pPr>
              <w:overflowPunct w:val="0"/>
              <w:autoSpaceDE w:val="0"/>
              <w:autoSpaceDN w:val="0"/>
              <w:adjustRightInd w:val="0"/>
              <w:ind w:left="851" w:hanging="284"/>
              <w:jc w:val="both"/>
              <w:textAlignment w:val="baseline"/>
              <w:rPr>
                <w:lang w:eastAsia="ko-KR"/>
              </w:rPr>
            </w:pPr>
            <w:r w:rsidRPr="00462FF3">
              <w:rPr>
                <w:highlight w:val="yellow"/>
                <w:lang w:eastAsia="ko-KR"/>
              </w:rPr>
              <w:t>2&gt;</w:t>
            </w:r>
            <w:r w:rsidRPr="00462FF3">
              <w:rPr>
                <w:highlight w:val="yellow"/>
                <w:lang w:eastAsia="ko-KR"/>
              </w:rPr>
              <w:tab/>
              <w:t xml:space="preserve">increment </w:t>
            </w:r>
            <w:r w:rsidRPr="00462FF3">
              <w:rPr>
                <w:i/>
                <w:highlight w:val="yellow"/>
                <w:lang w:eastAsia="ko-KR"/>
              </w:rPr>
              <w:t>PREAMBLE_POWER_RAMPING_COUNTER</w:t>
            </w:r>
            <w:r w:rsidRPr="00462FF3">
              <w:rPr>
                <w:highlight w:val="yellow"/>
                <w:lang w:eastAsia="ko-KR"/>
              </w:rPr>
              <w:t xml:space="preserve"> by 1.</w:t>
            </w:r>
          </w:p>
          <w:p w14:paraId="67BE7165" w14:textId="77777777" w:rsidR="00CA129D" w:rsidRPr="003C0705" w:rsidRDefault="00CA129D" w:rsidP="00673289">
            <w:pPr>
              <w:pStyle w:val="B1"/>
              <w:jc w:val="both"/>
              <w:rPr>
                <w:lang w:eastAsia="ko-KR"/>
              </w:rPr>
            </w:pPr>
            <w:r w:rsidRPr="003C0705">
              <w:rPr>
                <w:lang w:eastAsia="ko-KR"/>
              </w:rPr>
              <w:t>1&gt;</w:t>
            </w:r>
            <w:r w:rsidRPr="003C0705">
              <w:rPr>
                <w:lang w:eastAsia="ko-KR"/>
              </w:rPr>
              <w:tab/>
              <w:t xml:space="preserve">select the value of </w:t>
            </w:r>
            <w:r w:rsidRPr="003C0705">
              <w:rPr>
                <w:i/>
                <w:lang w:eastAsia="ko-KR"/>
              </w:rPr>
              <w:t>DELTA_PREAMBLE</w:t>
            </w:r>
            <w:r w:rsidRPr="003C0705">
              <w:rPr>
                <w:lang w:eastAsia="ko-KR"/>
              </w:rPr>
              <w:t xml:space="preserve"> according to clause 7.3;</w:t>
            </w:r>
          </w:p>
          <w:p w14:paraId="10112D20" w14:textId="77777777" w:rsidR="00CA129D" w:rsidRPr="00A95156" w:rsidRDefault="00CA129D" w:rsidP="00673289">
            <w:pPr>
              <w:pStyle w:val="B1"/>
              <w:jc w:val="both"/>
              <w:rPr>
                <w:lang w:eastAsia="ko-KR"/>
              </w:rPr>
            </w:pPr>
            <w:r w:rsidRPr="003C0705">
              <w:rPr>
                <w:lang w:eastAsia="ko-KR"/>
              </w:rPr>
              <w:t>1&gt;</w:t>
            </w:r>
            <w:r w:rsidRPr="003C0705">
              <w:rPr>
                <w:lang w:eastAsia="ko-KR"/>
              </w:rPr>
              <w:tab/>
              <w:t xml:space="preserve">set </w:t>
            </w:r>
            <w:r w:rsidRPr="003C0705">
              <w:rPr>
                <w:i/>
                <w:lang w:eastAsia="ko-KR"/>
              </w:rPr>
              <w:t>PREAMBLE_RECEIVED_TARGET_POWER</w:t>
            </w:r>
            <w:r w:rsidRPr="003C0705">
              <w:rPr>
                <w:lang w:eastAsia="ko-KR"/>
              </w:rPr>
              <w:t xml:space="preserve"> to </w:t>
            </w:r>
            <w:proofErr w:type="spellStart"/>
            <w:r w:rsidRPr="003C0705">
              <w:rPr>
                <w:i/>
                <w:lang w:eastAsia="ko-KR"/>
              </w:rPr>
              <w:t>preambleReceivedTargetPower</w:t>
            </w:r>
            <w:proofErr w:type="spellEnd"/>
            <w:r w:rsidRPr="003C0705">
              <w:rPr>
                <w:lang w:eastAsia="ko-KR"/>
              </w:rPr>
              <w:t xml:space="preserve"> + </w:t>
            </w:r>
            <w:r w:rsidRPr="003C0705">
              <w:rPr>
                <w:i/>
                <w:lang w:eastAsia="ko-KR"/>
              </w:rPr>
              <w:t>DELTA_PREAMBLE</w:t>
            </w:r>
            <w:r w:rsidRPr="003C0705">
              <w:rPr>
                <w:lang w:eastAsia="ko-KR"/>
              </w:rPr>
              <w:t xml:space="preserve"> + (</w:t>
            </w:r>
            <w:r w:rsidRPr="003C0705">
              <w:rPr>
                <w:i/>
                <w:lang w:eastAsia="ko-KR"/>
              </w:rPr>
              <w:t>PREAMBLE_POWER_RAMPING_COUNTER</w:t>
            </w:r>
            <w:r w:rsidRPr="003C0705">
              <w:rPr>
                <w:lang w:eastAsia="ko-KR"/>
              </w:rPr>
              <w:t xml:space="preserve"> – 1) × </w:t>
            </w:r>
            <w:r w:rsidRPr="003C0705">
              <w:rPr>
                <w:i/>
                <w:lang w:eastAsia="ko-KR"/>
              </w:rPr>
              <w:t>PREAMBLE_POWER_RAMPING_STEP</w:t>
            </w:r>
            <w:r w:rsidRPr="003C0705">
              <w:rPr>
                <w:lang w:eastAsia="ko-KR"/>
              </w:rPr>
              <w:t xml:space="preserve"> </w:t>
            </w:r>
            <w:r w:rsidRPr="003C0705">
              <w:rPr>
                <w:i/>
                <w:lang w:eastAsia="ko-KR"/>
              </w:rPr>
              <w:t>+</w:t>
            </w:r>
            <w:r w:rsidRPr="003C0705">
              <w:rPr>
                <w:lang w:eastAsia="ko-KR"/>
              </w:rPr>
              <w:t xml:space="preserve"> </w:t>
            </w:r>
            <w:r w:rsidRPr="003C0705">
              <w:rPr>
                <w:i/>
                <w:iCs/>
              </w:rPr>
              <w:t>POWER_OFFSET_2STEP_RA</w:t>
            </w:r>
            <w:r w:rsidRPr="003C0705">
              <w:rPr>
                <w:lang w:eastAsia="ko-KR"/>
              </w:rPr>
              <w:t>;</w:t>
            </w:r>
          </w:p>
        </w:tc>
      </w:tr>
    </w:tbl>
    <w:p w14:paraId="685CEAB8" w14:textId="77777777" w:rsidR="00CA129D" w:rsidRDefault="00CA129D" w:rsidP="00673289">
      <w:pPr>
        <w:jc w:val="both"/>
        <w:rPr>
          <w:rFonts w:eastAsia="宋体"/>
          <w:lang w:eastAsia="zh-CN"/>
        </w:rPr>
      </w:pPr>
      <w:r>
        <w:rPr>
          <w:rFonts w:eastAsia="宋体"/>
          <w:lang w:eastAsia="zh-CN"/>
        </w:rPr>
        <w:t>On the other hand, for MSG1 repetition, RAN1 agreed the following on power ramping.</w:t>
      </w:r>
    </w:p>
    <w:tbl>
      <w:tblPr>
        <w:tblStyle w:val="af4"/>
        <w:tblW w:w="0" w:type="auto"/>
        <w:tblLook w:val="04A0" w:firstRow="1" w:lastRow="0" w:firstColumn="1" w:lastColumn="0" w:noHBand="0" w:noVBand="1"/>
      </w:tblPr>
      <w:tblGrid>
        <w:gridCol w:w="9631"/>
      </w:tblGrid>
      <w:tr w:rsidR="00CA129D" w14:paraId="184FCC79" w14:textId="77777777" w:rsidTr="00274CDB">
        <w:tc>
          <w:tcPr>
            <w:tcW w:w="9631" w:type="dxa"/>
          </w:tcPr>
          <w:p w14:paraId="4FA57B92" w14:textId="77777777" w:rsidR="00CA129D" w:rsidRPr="00DE1F55" w:rsidRDefault="00CA129D" w:rsidP="00673289">
            <w:pPr>
              <w:spacing w:after="0"/>
              <w:jc w:val="both"/>
              <w:rPr>
                <w:rFonts w:eastAsia="宋体"/>
                <w:bCs/>
                <w:szCs w:val="21"/>
                <w:highlight w:val="green"/>
              </w:rPr>
            </w:pPr>
            <w:r w:rsidRPr="00DE1F55">
              <w:rPr>
                <w:rFonts w:eastAsia="宋体"/>
                <w:bCs/>
                <w:szCs w:val="21"/>
                <w:highlight w:val="green"/>
              </w:rPr>
              <w:t>Agreement</w:t>
            </w:r>
          </w:p>
          <w:p w14:paraId="1A826B01" w14:textId="77777777" w:rsidR="00CA129D" w:rsidRPr="00DE1F55" w:rsidRDefault="00CA129D" w:rsidP="00673289">
            <w:pPr>
              <w:spacing w:after="0"/>
              <w:jc w:val="both"/>
              <w:rPr>
                <w:rFonts w:eastAsia="宋体"/>
                <w:lang w:eastAsia="zh-CN"/>
              </w:rPr>
            </w:pPr>
            <w:r w:rsidRPr="00DE1F55">
              <w:rPr>
                <w:rFonts w:ascii="Times" w:eastAsia="Batang" w:hAnsi="Times"/>
                <w:szCs w:val="24"/>
                <w:lang w:eastAsia="zh-CN"/>
              </w:rPr>
              <w:t xml:space="preserve">For multiple PRACH transmissions with same </w:t>
            </w:r>
            <w:proofErr w:type="spellStart"/>
            <w:r w:rsidRPr="00DE1F55">
              <w:rPr>
                <w:rFonts w:ascii="Times" w:eastAsia="Batang" w:hAnsi="Times"/>
                <w:szCs w:val="24"/>
                <w:lang w:eastAsia="zh-CN"/>
              </w:rPr>
              <w:t>Tx</w:t>
            </w:r>
            <w:proofErr w:type="spellEnd"/>
            <w:r w:rsidRPr="00DE1F55">
              <w:rPr>
                <w:rFonts w:ascii="Times" w:eastAsia="Batang" w:hAnsi="Times"/>
                <w:szCs w:val="24"/>
                <w:lang w:eastAsia="zh-CN"/>
              </w:rPr>
              <w:t xml:space="preserve"> beam </w:t>
            </w:r>
            <w:r w:rsidRPr="00DE1F55">
              <w:rPr>
                <w:rFonts w:ascii="Times" w:eastAsia="Batang" w:hAnsi="Times" w:hint="eastAsia"/>
                <w:szCs w:val="24"/>
                <w:lang w:eastAsia="zh-CN"/>
              </w:rPr>
              <w:t>in</w:t>
            </w:r>
            <w:r w:rsidRPr="00DE1F55">
              <w:rPr>
                <w:rFonts w:ascii="Times" w:eastAsia="Batang" w:hAnsi="Times"/>
                <w:szCs w:val="24"/>
                <w:lang w:eastAsia="zh-CN"/>
              </w:rPr>
              <w:t xml:space="preserve"> </w:t>
            </w:r>
            <w:r w:rsidRPr="00DE1F55">
              <w:rPr>
                <w:rFonts w:ascii="Times" w:eastAsia="Batang" w:hAnsi="Times" w:hint="eastAsia"/>
                <w:szCs w:val="24"/>
                <w:lang w:eastAsia="zh-CN"/>
              </w:rPr>
              <w:t>one</w:t>
            </w:r>
            <w:r w:rsidRPr="00DE1F55">
              <w:rPr>
                <w:rFonts w:ascii="Times" w:eastAsia="Batang" w:hAnsi="Times"/>
                <w:szCs w:val="24"/>
                <w:lang w:eastAsia="zh-CN"/>
              </w:rPr>
              <w:t xml:space="preserve"> RACH attempt, </w:t>
            </w:r>
            <w:r w:rsidRPr="00DE1F55">
              <w:rPr>
                <w:rFonts w:ascii="Times" w:eastAsia="宋体" w:hAnsi="Times"/>
                <w:color w:val="FF0000"/>
                <w:szCs w:val="24"/>
              </w:rPr>
              <w:t>transmission power ramping is not applied within one RACH attempt.</w:t>
            </w:r>
          </w:p>
        </w:tc>
      </w:tr>
    </w:tbl>
    <w:p w14:paraId="4863FFE5" w14:textId="2B99FA0C" w:rsidR="00CA129D" w:rsidRDefault="00CA129D" w:rsidP="00673289">
      <w:pPr>
        <w:jc w:val="both"/>
        <w:rPr>
          <w:rFonts w:eastAsia="宋体"/>
          <w:lang w:eastAsia="zh-CN"/>
        </w:rPr>
      </w:pPr>
      <w:r>
        <w:rPr>
          <w:rFonts w:eastAsia="宋体"/>
          <w:lang w:eastAsia="zh-CN"/>
        </w:rPr>
        <w:t xml:space="preserve">Based on the above agreement it is </w:t>
      </w:r>
      <w:r w:rsidR="002903F5">
        <w:rPr>
          <w:rFonts w:eastAsia="宋体"/>
          <w:lang w:eastAsia="zh-CN"/>
        </w:rPr>
        <w:t xml:space="preserve">more </w:t>
      </w:r>
      <w:r>
        <w:rPr>
          <w:rFonts w:eastAsia="宋体"/>
          <w:lang w:eastAsia="zh-CN"/>
        </w:rPr>
        <w:t xml:space="preserve">reasonable to assume </w:t>
      </w:r>
      <w:r w:rsidR="002903F5">
        <w:rPr>
          <w:rFonts w:eastAsia="宋体"/>
          <w:lang w:eastAsia="zh-CN"/>
        </w:rPr>
        <w:t xml:space="preserve">that </w:t>
      </w:r>
      <w:r>
        <w:rPr>
          <w:rFonts w:eastAsia="宋体"/>
          <w:lang w:eastAsia="zh-CN"/>
        </w:rPr>
        <w:t>the UE will increase</w:t>
      </w:r>
      <w:r w:rsidRPr="00E26A75">
        <w:rPr>
          <w:i/>
          <w:lang w:eastAsia="ko-KR"/>
        </w:rPr>
        <w:t xml:space="preserve"> PREAMBLE_POWER_RAMPING_COUNTER</w:t>
      </w:r>
      <w:r>
        <w:rPr>
          <w:rFonts w:eastAsia="宋体"/>
          <w:lang w:eastAsia="zh-CN"/>
        </w:rPr>
        <w:t xml:space="preserve"> by one only </w:t>
      </w:r>
      <w:r w:rsidR="002903F5">
        <w:rPr>
          <w:rFonts w:eastAsia="宋体"/>
          <w:lang w:eastAsia="zh-CN"/>
        </w:rPr>
        <w:t xml:space="preserve">for </w:t>
      </w:r>
      <w:r>
        <w:rPr>
          <w:rFonts w:eastAsia="宋体"/>
          <w:lang w:eastAsia="zh-CN"/>
        </w:rPr>
        <w:t>bundle retransmission of MSG1 repetition</w:t>
      </w:r>
      <w:r w:rsidR="002903F5">
        <w:rPr>
          <w:rFonts w:eastAsia="宋体"/>
          <w:lang w:eastAsia="zh-CN"/>
        </w:rPr>
        <w:t xml:space="preserve"> as a whole</w:t>
      </w:r>
      <w:r>
        <w:rPr>
          <w:rFonts w:eastAsia="宋体"/>
          <w:lang w:eastAsia="zh-CN"/>
        </w:rPr>
        <w:t>, i.e. UE does not increase</w:t>
      </w:r>
      <w:r w:rsidRPr="00E26A75">
        <w:rPr>
          <w:i/>
          <w:lang w:eastAsia="ko-KR"/>
        </w:rPr>
        <w:t xml:space="preserve"> PREAMBLE_POWER_RAMPING_COUNTER</w:t>
      </w:r>
      <w:r>
        <w:rPr>
          <w:rFonts w:eastAsia="宋体"/>
          <w:lang w:eastAsia="zh-CN"/>
        </w:rPr>
        <w:t xml:space="preserve"> by one </w:t>
      </w:r>
      <w:r w:rsidR="002903F5">
        <w:rPr>
          <w:rFonts w:eastAsia="宋体"/>
          <w:lang w:eastAsia="zh-CN"/>
        </w:rPr>
        <w:t xml:space="preserve">for any preamble transmission </w:t>
      </w:r>
      <w:r>
        <w:rPr>
          <w:rFonts w:eastAsia="宋体"/>
          <w:lang w:eastAsia="zh-CN"/>
        </w:rPr>
        <w:t>within a bundle of MSG1 repetition.</w:t>
      </w:r>
      <w:r w:rsidR="00472D95">
        <w:rPr>
          <w:rFonts w:eastAsia="宋体"/>
          <w:lang w:eastAsia="zh-CN"/>
        </w:rPr>
        <w:t xml:space="preserve"> We think the </w:t>
      </w:r>
      <w:r w:rsidR="00D34B88">
        <w:rPr>
          <w:rFonts w:eastAsia="宋体"/>
          <w:lang w:eastAsia="zh-CN"/>
        </w:rPr>
        <w:t xml:space="preserve">counting on </w:t>
      </w:r>
      <w:r w:rsidR="00D34B88" w:rsidRPr="00472D95">
        <w:rPr>
          <w:rFonts w:eastAsia="宋体"/>
          <w:lang w:eastAsia="zh-CN"/>
        </w:rPr>
        <w:t>PREAMBLE_TRANSMISSION_COUNTER</w:t>
      </w:r>
      <w:r w:rsidR="00D34B88">
        <w:rPr>
          <w:rFonts w:eastAsia="宋体"/>
          <w:lang w:eastAsia="zh-CN"/>
        </w:rPr>
        <w:t xml:space="preserve"> with MSG1 repetition should be the same as </w:t>
      </w:r>
      <w:r w:rsidR="00D34B88" w:rsidRPr="00E26A75">
        <w:rPr>
          <w:i/>
          <w:lang w:eastAsia="ko-KR"/>
        </w:rPr>
        <w:t>PREAMBLE_POWER_RAMPING_COUNTER</w:t>
      </w:r>
      <w:r w:rsidR="00D34B88">
        <w:rPr>
          <w:rFonts w:eastAsia="宋体"/>
          <w:lang w:eastAsia="zh-CN"/>
        </w:rPr>
        <w:t>.</w:t>
      </w:r>
    </w:p>
    <w:p w14:paraId="60E83B52" w14:textId="4EB04FAA" w:rsidR="00472D95" w:rsidRPr="00472D95" w:rsidRDefault="00472D95" w:rsidP="00D34B88">
      <w:pPr>
        <w:pStyle w:val="Proposal"/>
        <w:spacing w:before="0"/>
        <w:rPr>
          <w:rFonts w:eastAsia="宋体"/>
          <w:lang w:eastAsia="zh-CN"/>
        </w:rPr>
      </w:pPr>
      <w:r w:rsidRPr="00472D95">
        <w:rPr>
          <w:rFonts w:eastAsia="宋体"/>
          <w:lang w:eastAsia="zh-CN"/>
        </w:rPr>
        <w:t>From MAC perspective, the UE will only increase</w:t>
      </w:r>
      <w:r w:rsidRPr="00472D95">
        <w:rPr>
          <w:i/>
          <w:lang w:eastAsia="ko-KR"/>
        </w:rPr>
        <w:t xml:space="preserve"> PREAMBLE_POWER_RAMPING_COUNTER/</w:t>
      </w:r>
      <w:r w:rsidRPr="00472D95">
        <w:rPr>
          <w:rFonts w:eastAsia="宋体"/>
          <w:i/>
          <w:lang w:eastAsia="zh-CN"/>
        </w:rPr>
        <w:t>PREAMBLE_TRANSMISSION_COUNTER</w:t>
      </w:r>
      <w:r w:rsidRPr="00472D95">
        <w:rPr>
          <w:rFonts w:eastAsia="宋体"/>
          <w:lang w:eastAsia="zh-CN"/>
        </w:rPr>
        <w:t xml:space="preserve"> by one for a bundle of MSG1 repetition, i.e. UE does not increase</w:t>
      </w:r>
      <w:r w:rsidRPr="00472D95">
        <w:rPr>
          <w:i/>
          <w:lang w:eastAsia="ko-KR"/>
        </w:rPr>
        <w:t xml:space="preserve"> PREAMBLE_POWER_RAMPING_COUNTER/</w:t>
      </w:r>
      <w:r w:rsidRPr="00472D95">
        <w:rPr>
          <w:rFonts w:eastAsia="宋体"/>
          <w:i/>
          <w:lang w:eastAsia="zh-CN"/>
        </w:rPr>
        <w:t xml:space="preserve"> PREAMBLE_TRANSMISSION_COUNTER</w:t>
      </w:r>
      <w:r w:rsidRPr="00472D95">
        <w:rPr>
          <w:rFonts w:eastAsia="宋体"/>
          <w:lang w:eastAsia="zh-CN"/>
        </w:rPr>
        <w:t xml:space="preserve"> by one for each MSG1 transmission within a bundle of MSG1 repetition</w:t>
      </w:r>
      <w:r w:rsidRPr="00472D95">
        <w:rPr>
          <w:rFonts w:eastAsia="宋体" w:hint="eastAsia"/>
          <w:lang w:eastAsia="zh-CN"/>
        </w:rPr>
        <w:t>.</w:t>
      </w:r>
    </w:p>
    <w:p w14:paraId="27C3C6BD" w14:textId="532BD68D" w:rsidR="00472D95" w:rsidRDefault="00D34B88" w:rsidP="00673289">
      <w:pPr>
        <w:jc w:val="both"/>
        <w:rPr>
          <w:rFonts w:eastAsia="宋体"/>
          <w:lang w:eastAsia="zh-CN"/>
        </w:rPr>
      </w:pPr>
      <w:r>
        <w:rPr>
          <w:rFonts w:eastAsia="宋体"/>
          <w:lang w:eastAsia="zh-CN"/>
        </w:rPr>
        <w:lastRenderedPageBreak/>
        <w:t xml:space="preserve">If </w:t>
      </w:r>
      <w:r w:rsidR="005D5232">
        <w:rPr>
          <w:rFonts w:eastAsia="宋体"/>
          <w:lang w:eastAsia="zh-CN"/>
        </w:rPr>
        <w:t xml:space="preserve">any </w:t>
      </w:r>
      <w:proofErr w:type="spellStart"/>
      <w:r>
        <w:rPr>
          <w:rFonts w:eastAsia="宋体"/>
          <w:lang w:eastAsia="zh-CN"/>
        </w:rPr>
        <w:t>fallback</w:t>
      </w:r>
      <w:proofErr w:type="spellEnd"/>
      <w:r>
        <w:rPr>
          <w:rFonts w:eastAsia="宋体"/>
          <w:lang w:eastAsia="zh-CN"/>
        </w:rPr>
        <w:t xml:space="preserve"> is allowed</w:t>
      </w:r>
      <w:r w:rsidR="005D5232">
        <w:rPr>
          <w:rFonts w:eastAsia="宋体"/>
          <w:lang w:eastAsia="zh-CN"/>
        </w:rPr>
        <w:t xml:space="preserve"> as mentioned above</w:t>
      </w:r>
      <w:r>
        <w:rPr>
          <w:rFonts w:eastAsia="宋体"/>
          <w:lang w:eastAsia="zh-CN"/>
        </w:rPr>
        <w:t xml:space="preserve">, RAN2 should discuss whether </w:t>
      </w:r>
      <w:r w:rsidR="005D5232">
        <w:rPr>
          <w:rFonts w:eastAsia="宋体"/>
          <w:lang w:eastAsia="zh-CN"/>
        </w:rPr>
        <w:t xml:space="preserve">or not </w:t>
      </w:r>
      <w:r>
        <w:rPr>
          <w:rFonts w:eastAsia="宋体"/>
          <w:lang w:eastAsia="zh-CN"/>
        </w:rPr>
        <w:t xml:space="preserve">to reset the PREAMBLE_POWER_RAMPING_COUNTER and </w:t>
      </w:r>
      <w:r w:rsidRPr="00D34B88">
        <w:rPr>
          <w:rFonts w:eastAsia="宋体"/>
          <w:lang w:eastAsia="zh-CN"/>
        </w:rPr>
        <w:t>PREAMBLE_TRANSMISSION_COUNTER</w:t>
      </w:r>
      <w:r>
        <w:rPr>
          <w:rFonts w:eastAsia="宋体"/>
          <w:lang w:eastAsia="zh-CN"/>
        </w:rPr>
        <w:t xml:space="preserve"> at </w:t>
      </w:r>
      <w:r w:rsidR="005D5232">
        <w:rPr>
          <w:rFonts w:eastAsia="宋体"/>
          <w:lang w:eastAsia="zh-CN"/>
        </w:rPr>
        <w:t xml:space="preserve">the </w:t>
      </w:r>
      <w:proofErr w:type="spellStart"/>
      <w:r>
        <w:rPr>
          <w:rFonts w:eastAsia="宋体"/>
          <w:lang w:eastAsia="zh-CN"/>
        </w:rPr>
        <w:t>fallback</w:t>
      </w:r>
      <w:proofErr w:type="spellEnd"/>
      <w:r>
        <w:rPr>
          <w:rFonts w:eastAsia="宋体"/>
          <w:lang w:eastAsia="zh-CN"/>
        </w:rPr>
        <w:t>.</w:t>
      </w:r>
      <w:r w:rsidR="005D5232">
        <w:rPr>
          <w:rFonts w:eastAsia="宋体"/>
          <w:lang w:eastAsia="zh-CN"/>
        </w:rPr>
        <w:t xml:space="preserve"> Basically</w:t>
      </w:r>
      <w:r w:rsidR="005D5232">
        <w:rPr>
          <w:rFonts w:eastAsia="宋体" w:hint="eastAsia"/>
          <w:lang w:eastAsia="zh-CN"/>
        </w:rPr>
        <w:t>,</w:t>
      </w:r>
      <w:r w:rsidR="005D5232">
        <w:rPr>
          <w:rFonts w:eastAsia="宋体"/>
          <w:lang w:eastAsia="zh-CN"/>
        </w:rPr>
        <w:t xml:space="preserve"> </w:t>
      </w:r>
      <w:r w:rsidR="005D5232">
        <w:rPr>
          <w:rFonts w:eastAsia="宋体" w:hint="eastAsia"/>
          <w:lang w:eastAsia="zh-CN"/>
        </w:rPr>
        <w:t>we</w:t>
      </w:r>
      <w:r w:rsidR="005D5232">
        <w:rPr>
          <w:rFonts w:eastAsia="宋体"/>
          <w:lang w:eastAsia="zh-CN"/>
        </w:rPr>
        <w:t xml:space="preserve"> think that PREAMBLE_POWER_RAMPING_COUNTER and </w:t>
      </w:r>
      <w:r w:rsidR="005D5232" w:rsidRPr="00D34B88">
        <w:rPr>
          <w:rFonts w:eastAsia="宋体"/>
          <w:lang w:eastAsia="zh-CN"/>
        </w:rPr>
        <w:t>PREAMBLE_TRANSMISSION_COUNTER</w:t>
      </w:r>
      <w:r w:rsidR="005D5232">
        <w:rPr>
          <w:rFonts w:eastAsia="宋体"/>
          <w:lang w:eastAsia="zh-CN"/>
        </w:rPr>
        <w:t xml:space="preserve"> can remain (i.e. not to reset) at </w:t>
      </w:r>
      <w:proofErr w:type="spellStart"/>
      <w:r w:rsidR="005D5232">
        <w:rPr>
          <w:rFonts w:eastAsia="宋体"/>
          <w:lang w:eastAsia="zh-CN"/>
        </w:rPr>
        <w:t>fallback</w:t>
      </w:r>
      <w:proofErr w:type="spellEnd"/>
      <w:r w:rsidR="005D5232">
        <w:rPr>
          <w:rFonts w:eastAsia="宋体"/>
          <w:lang w:eastAsia="zh-CN"/>
        </w:rPr>
        <w:t>, similarly as in 2-step RACH.</w:t>
      </w:r>
    </w:p>
    <w:p w14:paraId="381E2208" w14:textId="24708F11" w:rsidR="005D5232" w:rsidRPr="005D5232" w:rsidRDefault="005D5232" w:rsidP="005D5232">
      <w:pPr>
        <w:pStyle w:val="Proposal"/>
        <w:jc w:val="both"/>
        <w:rPr>
          <w:rFonts w:eastAsia="宋体"/>
          <w:lang w:eastAsia="zh-CN"/>
        </w:rPr>
      </w:pPr>
      <w:r>
        <w:rPr>
          <w:rFonts w:eastAsia="宋体"/>
          <w:lang w:eastAsia="zh-CN"/>
        </w:rPr>
        <w:t xml:space="preserve">RAN2 to discuss whether or not to reset the PREAMBLE_POWER_RAMPING_COUNTER and </w:t>
      </w:r>
      <w:r w:rsidRPr="00D34B88">
        <w:rPr>
          <w:rFonts w:eastAsia="宋体"/>
          <w:lang w:eastAsia="zh-CN"/>
        </w:rPr>
        <w:t>PREAMBLE_TRANSMISSION_COUNTER</w:t>
      </w:r>
      <w:r>
        <w:rPr>
          <w:rFonts w:eastAsia="宋体"/>
          <w:lang w:eastAsia="zh-CN"/>
        </w:rPr>
        <w:t xml:space="preserve"> if </w:t>
      </w:r>
      <w:proofErr w:type="spellStart"/>
      <w:r>
        <w:rPr>
          <w:rFonts w:eastAsia="宋体"/>
          <w:lang w:eastAsia="zh-CN"/>
        </w:rPr>
        <w:t>fallback</w:t>
      </w:r>
      <w:proofErr w:type="spellEnd"/>
      <w:r>
        <w:rPr>
          <w:rFonts w:eastAsia="宋体"/>
          <w:lang w:eastAsia="zh-CN"/>
        </w:rPr>
        <w:t xml:space="preserve"> is allowed</w:t>
      </w:r>
      <w:r w:rsidRPr="005D5232">
        <w:rPr>
          <w:rFonts w:eastAsia="宋体" w:hint="eastAsia"/>
          <w:lang w:eastAsia="zh-CN"/>
        </w:rPr>
        <w:t>.</w:t>
      </w:r>
    </w:p>
    <w:p w14:paraId="38EC92DE" w14:textId="43C42DB1" w:rsidR="00D34B88" w:rsidRPr="00472D95" w:rsidRDefault="00D34B88" w:rsidP="00D34B88">
      <w:pPr>
        <w:pStyle w:val="21"/>
        <w:jc w:val="both"/>
        <w:rPr>
          <w:rFonts w:eastAsia="宋体"/>
          <w:lang w:eastAsia="zh-CN"/>
        </w:rPr>
      </w:pPr>
      <w:r>
        <w:rPr>
          <w:rFonts w:eastAsia="宋体"/>
          <w:lang w:eastAsia="zh-CN"/>
        </w:rPr>
        <w:t xml:space="preserve">2.5 Target Power </w:t>
      </w:r>
    </w:p>
    <w:p w14:paraId="0F090EA0" w14:textId="7DC7D7A0" w:rsidR="00472D95" w:rsidRDefault="00472D95" w:rsidP="00D34B88">
      <w:pPr>
        <w:spacing w:after="0"/>
        <w:jc w:val="both"/>
        <w:rPr>
          <w:rFonts w:eastAsia="宋体"/>
          <w:lang w:eastAsia="zh-CN"/>
        </w:rPr>
      </w:pPr>
      <w:r>
        <w:rPr>
          <w:rFonts w:eastAsia="宋体" w:hint="eastAsia"/>
          <w:lang w:eastAsia="zh-CN"/>
        </w:rPr>
        <w:t>O</w:t>
      </w:r>
      <w:r>
        <w:rPr>
          <w:rFonts w:eastAsia="宋体"/>
          <w:lang w:eastAsia="zh-CN"/>
        </w:rPr>
        <w:t xml:space="preserve">n determining the </w:t>
      </w:r>
      <w:r w:rsidRPr="003C0705">
        <w:rPr>
          <w:i/>
          <w:lang w:eastAsia="ko-KR"/>
        </w:rPr>
        <w:t>PREAMBLE_RECEIVED_TARGET_POWER</w:t>
      </w:r>
      <w:r>
        <w:rPr>
          <w:lang w:eastAsia="ko-KR"/>
        </w:rPr>
        <w:t xml:space="preserve">, it recalled that in R16 2-step RA, an offset variable </w:t>
      </w:r>
      <w:r w:rsidRPr="003C0705">
        <w:rPr>
          <w:i/>
          <w:iCs/>
        </w:rPr>
        <w:t>POWER_OFFSET_2STEP_RA</w:t>
      </w:r>
      <w:r>
        <w:rPr>
          <w:lang w:eastAsia="ko-KR"/>
        </w:rPr>
        <w:t xml:space="preserve"> was agreed by RAN1 to reflect the power ramping for 2-step RA on top of 4-step RA.  For MSG1 repetition, with the introduction of multiple MSG1 transmission, how to calculate the </w:t>
      </w:r>
      <w:r w:rsidRPr="003C0705">
        <w:rPr>
          <w:i/>
          <w:lang w:eastAsia="ko-KR"/>
        </w:rPr>
        <w:t>PREAMBLE_RECEIVED_TARGET_POWER</w:t>
      </w:r>
      <w:r>
        <w:rPr>
          <w:lang w:eastAsia="ko-KR"/>
        </w:rPr>
        <w:t xml:space="preserve"> for each RACH attempt may need RAN1 further discussion, e.g. whether to introduce an offset similar to 2-step RA or a repetition number-relevant offset similar to LTE </w:t>
      </w:r>
      <w:proofErr w:type="spellStart"/>
      <w:r>
        <w:rPr>
          <w:lang w:eastAsia="ko-KR"/>
        </w:rPr>
        <w:t>eMTC</w:t>
      </w:r>
      <w:proofErr w:type="spellEnd"/>
      <w:r>
        <w:rPr>
          <w:lang w:eastAsia="ko-KR"/>
        </w:rPr>
        <w:t xml:space="preserve">. </w:t>
      </w:r>
    </w:p>
    <w:p w14:paraId="03C521E8" w14:textId="77777777" w:rsidR="00CA129D" w:rsidRDefault="00CA129D" w:rsidP="00AE376E">
      <w:pPr>
        <w:pStyle w:val="Proposal"/>
        <w:spacing w:after="0"/>
        <w:ind w:left="1068"/>
        <w:jc w:val="both"/>
        <w:rPr>
          <w:rFonts w:eastAsia="宋体"/>
          <w:lang w:eastAsia="zh-CN"/>
        </w:rPr>
      </w:pPr>
      <w:r>
        <w:rPr>
          <w:rFonts w:eastAsia="宋体"/>
          <w:lang w:eastAsia="zh-CN"/>
        </w:rPr>
        <w:t xml:space="preserve">How to calculate the </w:t>
      </w:r>
      <w:r w:rsidRPr="003C0705">
        <w:rPr>
          <w:i/>
          <w:lang w:eastAsia="ko-KR"/>
        </w:rPr>
        <w:t>PREAMBLE_RECEIVED_TARGET_POWER</w:t>
      </w:r>
      <w:r>
        <w:rPr>
          <w:lang w:eastAsia="ko-KR"/>
        </w:rPr>
        <w:t xml:space="preserve"> for MSG1 repetition needs further RAN1 inputs.</w:t>
      </w:r>
    </w:p>
    <w:p w14:paraId="2E53D62B" w14:textId="0AEF74CC" w:rsidR="00472D95" w:rsidRPr="00472D95" w:rsidRDefault="00472D95" w:rsidP="00472D95">
      <w:pPr>
        <w:pStyle w:val="21"/>
        <w:jc w:val="both"/>
        <w:rPr>
          <w:rFonts w:eastAsia="宋体"/>
          <w:lang w:eastAsia="zh-CN"/>
        </w:rPr>
      </w:pPr>
      <w:r>
        <w:rPr>
          <w:rFonts w:eastAsia="宋体"/>
          <w:lang w:eastAsia="zh-CN"/>
        </w:rPr>
        <w:t>2.</w:t>
      </w:r>
      <w:r w:rsidR="002903F5">
        <w:rPr>
          <w:rFonts w:eastAsia="宋体"/>
          <w:lang w:eastAsia="zh-CN"/>
        </w:rPr>
        <w:t xml:space="preserve">6 </w:t>
      </w:r>
      <w:r>
        <w:rPr>
          <w:rFonts w:eastAsia="宋体"/>
          <w:lang w:eastAsia="zh-CN"/>
        </w:rPr>
        <w:t>RSRP checking</w:t>
      </w:r>
    </w:p>
    <w:p w14:paraId="110D7F9E" w14:textId="09C1BD03" w:rsidR="00975D42" w:rsidRDefault="00C8597A" w:rsidP="00673289">
      <w:pPr>
        <w:overflowPunct w:val="0"/>
        <w:autoSpaceDE w:val="0"/>
        <w:autoSpaceDN w:val="0"/>
        <w:adjustRightInd w:val="0"/>
        <w:spacing w:after="120"/>
        <w:jc w:val="both"/>
        <w:rPr>
          <w:rFonts w:eastAsia="宋体"/>
          <w:lang w:eastAsia="zh-CN"/>
        </w:rPr>
      </w:pPr>
      <w:r>
        <w:rPr>
          <w:rFonts w:eastAsia="宋体" w:hint="eastAsia"/>
          <w:lang w:eastAsia="zh-CN"/>
        </w:rPr>
        <w:t>R</w:t>
      </w:r>
      <w:r>
        <w:rPr>
          <w:rFonts w:eastAsia="宋体"/>
          <w:lang w:eastAsia="zh-CN"/>
        </w:rPr>
        <w:t>AN1 agreed that at least one threshold are used for RA resource selection for different repetition number.</w:t>
      </w:r>
      <w:r w:rsidR="00C16F53">
        <w:rPr>
          <w:rFonts w:eastAsia="宋体"/>
          <w:lang w:eastAsia="zh-CN"/>
        </w:rPr>
        <w:t xml:space="preserve"> We think the threshold should be configured per</w:t>
      </w:r>
      <w:r w:rsidR="00975D42">
        <w:rPr>
          <w:rFonts w:eastAsia="宋体"/>
          <w:lang w:eastAsia="zh-CN"/>
        </w:rPr>
        <w:t xml:space="preserve"> MSG1</w:t>
      </w:r>
      <w:r w:rsidR="00673289">
        <w:rPr>
          <w:rFonts w:eastAsia="宋体"/>
          <w:lang w:eastAsia="zh-CN"/>
        </w:rPr>
        <w:t xml:space="preserve"> repetition</w:t>
      </w:r>
      <w:r w:rsidR="00975D42">
        <w:rPr>
          <w:rFonts w:eastAsia="宋体"/>
          <w:lang w:eastAsia="zh-CN"/>
        </w:rPr>
        <w:t xml:space="preserve"> number</w:t>
      </w:r>
      <w:r w:rsidR="00C16F53">
        <w:rPr>
          <w:rFonts w:eastAsia="宋体"/>
          <w:lang w:eastAsia="zh-CN"/>
        </w:rPr>
        <w:t xml:space="preserve">. </w:t>
      </w:r>
      <w:r>
        <w:rPr>
          <w:rFonts w:eastAsia="宋体"/>
          <w:lang w:eastAsia="zh-CN"/>
        </w:rPr>
        <w:t xml:space="preserve">UE determines </w:t>
      </w:r>
      <w:r w:rsidR="00AE376E">
        <w:rPr>
          <w:rFonts w:eastAsia="宋体"/>
          <w:lang w:eastAsia="zh-CN"/>
        </w:rPr>
        <w:t xml:space="preserve">that </w:t>
      </w:r>
      <w:r>
        <w:rPr>
          <w:rFonts w:eastAsia="宋体"/>
          <w:lang w:eastAsia="zh-CN"/>
        </w:rPr>
        <w:t xml:space="preserve">a </w:t>
      </w:r>
      <w:r w:rsidR="00975D42">
        <w:rPr>
          <w:rFonts w:eastAsia="宋体"/>
          <w:lang w:eastAsia="zh-CN"/>
        </w:rPr>
        <w:t xml:space="preserve">MSG1 </w:t>
      </w:r>
      <w:r>
        <w:rPr>
          <w:rFonts w:eastAsia="宋体"/>
          <w:lang w:eastAsia="zh-CN"/>
        </w:rPr>
        <w:t xml:space="preserve">repetition number is available </w:t>
      </w:r>
      <w:r w:rsidR="00C16F53">
        <w:rPr>
          <w:rFonts w:eastAsia="宋体"/>
          <w:lang w:eastAsia="zh-CN"/>
        </w:rPr>
        <w:t xml:space="preserve">if the RSRP is </w:t>
      </w:r>
      <w:r w:rsidR="00975D42">
        <w:rPr>
          <w:rFonts w:eastAsia="宋体"/>
          <w:lang w:eastAsia="zh-CN"/>
        </w:rPr>
        <w:t xml:space="preserve">its </w:t>
      </w:r>
      <w:r>
        <w:rPr>
          <w:rFonts w:eastAsia="宋体"/>
          <w:lang w:eastAsia="zh-CN"/>
        </w:rPr>
        <w:t>associated threshold</w:t>
      </w:r>
      <w:r w:rsidR="00975D42">
        <w:rPr>
          <w:rFonts w:eastAsia="宋体"/>
          <w:lang w:eastAsia="zh-CN"/>
        </w:rPr>
        <w:t xml:space="preserve"> as shown below</w:t>
      </w:r>
      <w:r w:rsidR="00975D42">
        <w:rPr>
          <w:rFonts w:eastAsia="宋体" w:hint="eastAsia"/>
          <w:lang w:eastAsia="zh-CN"/>
        </w:rPr>
        <w:t>:</w:t>
      </w:r>
      <w:r w:rsidR="00C16F53">
        <w:rPr>
          <w:rFonts w:eastAsia="宋体"/>
          <w:lang w:eastAsia="zh-CN"/>
        </w:rPr>
        <w:t xml:space="preserve"> </w:t>
      </w:r>
    </w:p>
    <w:p w14:paraId="7B2EAC75" w14:textId="131DC525" w:rsidR="00975D42" w:rsidRDefault="00975D42" w:rsidP="00975D42">
      <w:pPr>
        <w:overflowPunct w:val="0"/>
        <w:autoSpaceDE w:val="0"/>
        <w:autoSpaceDN w:val="0"/>
        <w:adjustRightInd w:val="0"/>
        <w:spacing w:after="120"/>
        <w:jc w:val="center"/>
        <w:rPr>
          <w:rFonts w:eastAsia="宋体"/>
          <w:lang w:eastAsia="zh-CN"/>
        </w:rPr>
      </w:pPr>
      <w:r>
        <w:rPr>
          <w:noProof/>
          <w:lang w:val="en-US" w:eastAsia="zh-CN"/>
        </w:rPr>
        <w:drawing>
          <wp:inline distT="0" distB="0" distL="0" distR="0" wp14:anchorId="7FA2EBE5" wp14:editId="2840B27E">
            <wp:extent cx="4666667" cy="1838095"/>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66667" cy="1838095"/>
                    </a:xfrm>
                    <a:prstGeom prst="rect">
                      <a:avLst/>
                    </a:prstGeom>
                  </pic:spPr>
                </pic:pic>
              </a:graphicData>
            </a:graphic>
          </wp:inline>
        </w:drawing>
      </w:r>
    </w:p>
    <w:p w14:paraId="18E6C0DF" w14:textId="0BF70AF8" w:rsidR="00975D42" w:rsidRDefault="00975D42" w:rsidP="00975D42">
      <w:pPr>
        <w:overflowPunct w:val="0"/>
        <w:autoSpaceDE w:val="0"/>
        <w:autoSpaceDN w:val="0"/>
        <w:adjustRightInd w:val="0"/>
        <w:spacing w:after="120"/>
        <w:jc w:val="center"/>
        <w:rPr>
          <w:rFonts w:eastAsia="宋体"/>
          <w:lang w:eastAsia="zh-CN"/>
        </w:rPr>
      </w:pPr>
      <w:r>
        <w:rPr>
          <w:rFonts w:eastAsia="宋体"/>
          <w:lang w:eastAsia="zh-CN"/>
        </w:rPr>
        <w:t>Figure 1: repetition number availability checking</w:t>
      </w:r>
    </w:p>
    <w:p w14:paraId="7C365D42" w14:textId="171F9397" w:rsidR="00C8597A" w:rsidRDefault="00C16F53" w:rsidP="00673289">
      <w:pPr>
        <w:overflowPunct w:val="0"/>
        <w:autoSpaceDE w:val="0"/>
        <w:autoSpaceDN w:val="0"/>
        <w:adjustRightInd w:val="0"/>
        <w:spacing w:after="120"/>
        <w:jc w:val="both"/>
        <w:rPr>
          <w:rFonts w:eastAsia="宋体"/>
          <w:lang w:eastAsia="zh-CN"/>
        </w:rPr>
      </w:pPr>
      <w:r>
        <w:rPr>
          <w:rFonts w:eastAsia="宋体"/>
          <w:lang w:eastAsia="zh-CN"/>
        </w:rPr>
        <w:t>In case multiple repetition numbers are both available</w:t>
      </w:r>
      <w:r w:rsidR="00AE376E">
        <w:rPr>
          <w:rFonts w:eastAsia="宋体"/>
          <w:lang w:eastAsia="zh-CN"/>
        </w:rPr>
        <w:t xml:space="preserve"> for RA resource selection</w:t>
      </w:r>
      <w:r>
        <w:rPr>
          <w:rFonts w:eastAsia="宋体"/>
          <w:lang w:eastAsia="zh-CN"/>
        </w:rPr>
        <w:t xml:space="preserve">, UE shall select the one with </w:t>
      </w:r>
      <w:r w:rsidR="00975D42">
        <w:rPr>
          <w:rFonts w:eastAsia="宋体"/>
          <w:lang w:eastAsia="zh-CN"/>
        </w:rPr>
        <w:t>highest</w:t>
      </w:r>
      <w:r>
        <w:rPr>
          <w:rFonts w:eastAsia="宋体"/>
          <w:lang w:eastAsia="zh-CN"/>
        </w:rPr>
        <w:t xml:space="preserve"> number.</w:t>
      </w:r>
      <w:r w:rsidR="00975D42">
        <w:rPr>
          <w:rFonts w:eastAsia="宋体"/>
          <w:lang w:eastAsia="zh-CN"/>
        </w:rPr>
        <w:t xml:space="preserve"> Otherwise UE may not access network successfully </w:t>
      </w:r>
      <w:r w:rsidR="00F72CFE">
        <w:rPr>
          <w:rFonts w:eastAsia="宋体"/>
          <w:lang w:eastAsia="zh-CN"/>
        </w:rPr>
        <w:t>if</w:t>
      </w:r>
      <w:r w:rsidR="00975D42">
        <w:rPr>
          <w:rFonts w:eastAsia="宋体"/>
          <w:lang w:eastAsia="zh-CN"/>
        </w:rPr>
        <w:t xml:space="preserve"> low number</w:t>
      </w:r>
      <w:r w:rsidR="00F72CFE">
        <w:rPr>
          <w:rFonts w:eastAsia="宋体"/>
          <w:lang w:eastAsia="zh-CN"/>
        </w:rPr>
        <w:t xml:space="preserve"> is selected</w:t>
      </w:r>
      <w:r w:rsidR="00975D42">
        <w:rPr>
          <w:rFonts w:eastAsia="宋体"/>
          <w:lang w:eastAsia="zh-CN"/>
        </w:rPr>
        <w:t>.</w:t>
      </w:r>
    </w:p>
    <w:p w14:paraId="4CA495E0" w14:textId="0DA0F13A" w:rsidR="00C8597A" w:rsidRPr="00C16F53" w:rsidRDefault="00C16F53" w:rsidP="00673289">
      <w:pPr>
        <w:pStyle w:val="Proposal"/>
        <w:overflowPunct w:val="0"/>
        <w:autoSpaceDE w:val="0"/>
        <w:autoSpaceDN w:val="0"/>
        <w:adjustRightInd w:val="0"/>
        <w:spacing w:after="120"/>
        <w:jc w:val="both"/>
        <w:rPr>
          <w:rFonts w:eastAsia="宋体"/>
          <w:lang w:eastAsia="zh-CN"/>
        </w:rPr>
      </w:pPr>
      <w:r>
        <w:rPr>
          <w:lang w:eastAsia="ko-KR"/>
        </w:rPr>
        <w:t xml:space="preserve">UE determines </w:t>
      </w:r>
      <w:r w:rsidR="00673289">
        <w:rPr>
          <w:lang w:eastAsia="ko-KR"/>
        </w:rPr>
        <w:t xml:space="preserve">that </w:t>
      </w:r>
      <w:r>
        <w:rPr>
          <w:lang w:eastAsia="ko-KR"/>
        </w:rPr>
        <w:t>a repetition number is available if RSRP is below the associated threshold.</w:t>
      </w:r>
    </w:p>
    <w:p w14:paraId="626CCDDF" w14:textId="687CC0A7" w:rsidR="00C16F53" w:rsidRPr="00C8597A" w:rsidRDefault="00C16F53" w:rsidP="00673289">
      <w:pPr>
        <w:pStyle w:val="Proposal"/>
        <w:overflowPunct w:val="0"/>
        <w:autoSpaceDE w:val="0"/>
        <w:autoSpaceDN w:val="0"/>
        <w:adjustRightInd w:val="0"/>
        <w:spacing w:after="120"/>
        <w:jc w:val="both"/>
        <w:rPr>
          <w:rFonts w:eastAsia="宋体"/>
          <w:lang w:eastAsia="zh-CN"/>
        </w:rPr>
      </w:pPr>
      <w:r>
        <w:rPr>
          <w:rFonts w:eastAsia="宋体"/>
          <w:lang w:eastAsia="zh-CN"/>
        </w:rPr>
        <w:t xml:space="preserve">UE selects the RA resource for MSG1 repetition with </w:t>
      </w:r>
      <w:r w:rsidR="00975D42">
        <w:rPr>
          <w:rFonts w:eastAsia="宋体"/>
          <w:lang w:eastAsia="zh-CN"/>
        </w:rPr>
        <w:t xml:space="preserve">highest </w:t>
      </w:r>
      <w:r>
        <w:rPr>
          <w:rFonts w:eastAsia="宋体"/>
          <w:lang w:eastAsia="zh-CN"/>
        </w:rPr>
        <w:t>number if multiple repetition numbers are available.</w:t>
      </w:r>
    </w:p>
    <w:p w14:paraId="51FDF3B1" w14:textId="0BEC8E46" w:rsidR="002C6249" w:rsidRDefault="002122CA" w:rsidP="00673289">
      <w:pPr>
        <w:overflowPunct w:val="0"/>
        <w:autoSpaceDE w:val="0"/>
        <w:autoSpaceDN w:val="0"/>
        <w:adjustRightInd w:val="0"/>
        <w:spacing w:after="120"/>
        <w:jc w:val="both"/>
        <w:rPr>
          <w:rFonts w:eastAsia="宋体"/>
          <w:lang w:eastAsia="zh-CN"/>
        </w:rPr>
      </w:pPr>
      <w:r>
        <w:rPr>
          <w:rFonts w:eastAsia="宋体" w:hint="eastAsia"/>
          <w:lang w:eastAsia="zh-CN"/>
        </w:rPr>
        <w:t>I</w:t>
      </w:r>
      <w:r>
        <w:rPr>
          <w:rFonts w:eastAsia="宋体"/>
          <w:lang w:eastAsia="zh-CN"/>
        </w:rPr>
        <w:t xml:space="preserve">n R17 CE, </w:t>
      </w:r>
      <w:r w:rsidR="00401B4F">
        <w:rPr>
          <w:rFonts w:eastAsia="宋体"/>
          <w:lang w:eastAsia="zh-CN"/>
        </w:rPr>
        <w:t xml:space="preserve">a BWP </w:t>
      </w:r>
      <w:r w:rsidR="00B75C81">
        <w:rPr>
          <w:rFonts w:eastAsia="宋体"/>
          <w:lang w:eastAsia="zh-CN"/>
        </w:rPr>
        <w:t>can be only configured with RA resource for MSG3 repetition</w:t>
      </w:r>
      <w:r w:rsidR="006908EF">
        <w:rPr>
          <w:rFonts w:eastAsia="宋体"/>
          <w:lang w:eastAsia="zh-CN"/>
        </w:rPr>
        <w:t>, i.</w:t>
      </w:r>
      <w:r w:rsidR="00D61C29">
        <w:rPr>
          <w:rFonts w:eastAsia="宋体"/>
          <w:lang w:eastAsia="zh-CN"/>
        </w:rPr>
        <w:t xml:space="preserve">e. without RA resource </w:t>
      </w:r>
      <w:r w:rsidR="00401B4F">
        <w:rPr>
          <w:rFonts w:eastAsia="宋体"/>
          <w:lang w:eastAsia="zh-CN"/>
        </w:rPr>
        <w:t>for non-MSG3 repetition</w:t>
      </w:r>
      <w:r w:rsidR="00B75C81">
        <w:rPr>
          <w:rFonts w:eastAsia="宋体"/>
          <w:lang w:eastAsia="zh-CN"/>
        </w:rPr>
        <w:t>.</w:t>
      </w:r>
      <w:r w:rsidR="00401B4F">
        <w:rPr>
          <w:rFonts w:eastAsia="宋体"/>
          <w:lang w:eastAsia="zh-CN"/>
        </w:rPr>
        <w:t xml:space="preserve"> In such case UE does not need to perform RSRP checking</w:t>
      </w:r>
      <w:r w:rsidR="00E4071D">
        <w:rPr>
          <w:rFonts w:eastAsia="宋体"/>
          <w:lang w:eastAsia="zh-CN"/>
        </w:rPr>
        <w:t xml:space="preserve"> with a threshold</w:t>
      </w:r>
      <w:r w:rsidR="00401B4F">
        <w:rPr>
          <w:rFonts w:eastAsia="宋体"/>
          <w:lang w:eastAsia="zh-CN"/>
        </w:rPr>
        <w:t xml:space="preserve"> to decide whether to use MSG3 repetition. In R18, we think BWP can be also only configured with </w:t>
      </w:r>
      <w:r w:rsidR="00E4071D">
        <w:rPr>
          <w:rFonts w:eastAsia="宋体"/>
          <w:lang w:eastAsia="zh-CN"/>
        </w:rPr>
        <w:t>RA resource MSG1 repetition but with some difference.</w:t>
      </w:r>
    </w:p>
    <w:p w14:paraId="3E86DFB4" w14:textId="78E64148" w:rsidR="00E4071D" w:rsidRPr="00E4071D" w:rsidRDefault="00E4071D" w:rsidP="00AE376E">
      <w:pPr>
        <w:pStyle w:val="af9"/>
        <w:numPr>
          <w:ilvl w:val="0"/>
          <w:numId w:val="15"/>
        </w:numPr>
        <w:overflowPunct w:val="0"/>
        <w:autoSpaceDE w:val="0"/>
        <w:autoSpaceDN w:val="0"/>
        <w:adjustRightInd w:val="0"/>
        <w:spacing w:after="120"/>
        <w:ind w:firstLineChars="0"/>
        <w:jc w:val="both"/>
        <w:rPr>
          <w:rFonts w:eastAsia="宋体"/>
          <w:lang w:eastAsia="zh-CN"/>
        </w:rPr>
      </w:pPr>
      <w:r>
        <w:rPr>
          <w:rFonts w:eastAsia="宋体"/>
          <w:lang w:eastAsia="zh-CN"/>
        </w:rPr>
        <w:t>Case</w:t>
      </w:r>
      <w:r w:rsidRPr="00E4071D">
        <w:rPr>
          <w:rFonts w:eastAsia="宋体"/>
          <w:lang w:eastAsia="zh-CN"/>
        </w:rPr>
        <w:t xml:space="preserve"> 1: only configured with RA resource for a MSG1 repetition numbers</w:t>
      </w:r>
    </w:p>
    <w:p w14:paraId="3EE980FB" w14:textId="3DFD0691" w:rsidR="00E4071D" w:rsidRPr="00E4071D" w:rsidRDefault="00E4071D" w:rsidP="00AE376E">
      <w:pPr>
        <w:pStyle w:val="af9"/>
        <w:numPr>
          <w:ilvl w:val="0"/>
          <w:numId w:val="15"/>
        </w:numPr>
        <w:overflowPunct w:val="0"/>
        <w:autoSpaceDE w:val="0"/>
        <w:autoSpaceDN w:val="0"/>
        <w:adjustRightInd w:val="0"/>
        <w:spacing w:after="120"/>
        <w:ind w:firstLineChars="0"/>
        <w:jc w:val="both"/>
        <w:rPr>
          <w:rFonts w:eastAsia="宋体"/>
          <w:lang w:eastAsia="zh-CN"/>
        </w:rPr>
      </w:pPr>
      <w:r>
        <w:rPr>
          <w:rFonts w:eastAsia="宋体"/>
          <w:lang w:eastAsia="zh-CN"/>
        </w:rPr>
        <w:t>Case</w:t>
      </w:r>
      <w:r w:rsidRPr="00E4071D">
        <w:rPr>
          <w:rFonts w:eastAsia="宋体"/>
          <w:lang w:eastAsia="zh-CN"/>
        </w:rPr>
        <w:t xml:space="preserve"> 2: only configured with separate RA resource for multiple</w:t>
      </w:r>
      <w:r w:rsidR="00993A5B">
        <w:rPr>
          <w:rFonts w:eastAsia="宋体"/>
          <w:lang w:eastAsia="zh-CN"/>
        </w:rPr>
        <w:t xml:space="preserve"> MSG1</w:t>
      </w:r>
      <w:r w:rsidRPr="00E4071D">
        <w:rPr>
          <w:rFonts w:eastAsia="宋体"/>
          <w:lang w:eastAsia="zh-CN"/>
        </w:rPr>
        <w:t xml:space="preserve"> repetition numbers</w:t>
      </w:r>
    </w:p>
    <w:p w14:paraId="5D275E6D" w14:textId="7E84427A" w:rsidR="00E4071D" w:rsidRDefault="00E4071D" w:rsidP="00673289">
      <w:pPr>
        <w:overflowPunct w:val="0"/>
        <w:autoSpaceDE w:val="0"/>
        <w:autoSpaceDN w:val="0"/>
        <w:adjustRightInd w:val="0"/>
        <w:spacing w:after="120"/>
        <w:jc w:val="both"/>
        <w:rPr>
          <w:rFonts w:eastAsia="宋体"/>
          <w:lang w:eastAsia="zh-CN"/>
        </w:rPr>
      </w:pPr>
      <w:r>
        <w:rPr>
          <w:rFonts w:eastAsia="宋体"/>
          <w:lang w:eastAsia="zh-CN"/>
        </w:rPr>
        <w:t xml:space="preserve">For Case 1, the RSRP checking is not needed, similarly as R17 CE. For case 2, the RSRP checking may be needed to decide which repetition number is used. </w:t>
      </w:r>
      <w:r w:rsidR="00B6092E">
        <w:rPr>
          <w:rFonts w:eastAsia="宋体"/>
          <w:lang w:eastAsia="zh-CN"/>
        </w:rPr>
        <w:t xml:space="preserve">It is possible that </w:t>
      </w:r>
      <w:r>
        <w:rPr>
          <w:rFonts w:eastAsia="宋体"/>
          <w:lang w:eastAsia="zh-CN"/>
        </w:rPr>
        <w:t>RSRP checking based on threshold(s) is not met for all repetition number</w:t>
      </w:r>
      <w:r w:rsidR="00F72CFE">
        <w:rPr>
          <w:rFonts w:eastAsia="宋体"/>
          <w:lang w:eastAsia="zh-CN"/>
        </w:rPr>
        <w:t xml:space="preserve"> (which means that the UE is in good coverage and single preamble transmission would be sufficient)</w:t>
      </w:r>
      <w:r w:rsidR="00C16F53">
        <w:rPr>
          <w:rFonts w:eastAsia="宋体"/>
          <w:lang w:eastAsia="zh-CN"/>
        </w:rPr>
        <w:t>,</w:t>
      </w:r>
      <w:r w:rsidR="00B6092E">
        <w:rPr>
          <w:rFonts w:eastAsia="宋体"/>
          <w:lang w:eastAsia="zh-CN"/>
        </w:rPr>
        <w:t xml:space="preserve"> UE cannot do nothing in this case</w:t>
      </w:r>
      <w:r w:rsidR="00F72CFE">
        <w:rPr>
          <w:rFonts w:eastAsia="宋体" w:hint="eastAsia"/>
          <w:lang w:eastAsia="zh-CN"/>
        </w:rPr>
        <w:t>,</w:t>
      </w:r>
      <w:r w:rsidR="00F72CFE">
        <w:rPr>
          <w:rFonts w:eastAsia="宋体"/>
          <w:lang w:eastAsia="zh-CN"/>
        </w:rPr>
        <w:t xml:space="preserve"> i.e. the legacy RA resource for single preamble transmission is not provided</w:t>
      </w:r>
      <w:r w:rsidR="00F72CFE">
        <w:rPr>
          <w:rFonts w:eastAsia="宋体" w:hint="eastAsia"/>
          <w:lang w:eastAsia="zh-CN"/>
        </w:rPr>
        <w:t>.</w:t>
      </w:r>
      <w:r w:rsidR="00B6092E">
        <w:rPr>
          <w:rFonts w:eastAsia="宋体"/>
          <w:lang w:eastAsia="zh-CN"/>
        </w:rPr>
        <w:t xml:space="preserve"> </w:t>
      </w:r>
      <w:r w:rsidR="00F72CFE">
        <w:rPr>
          <w:rFonts w:eastAsia="宋体"/>
          <w:lang w:eastAsia="zh-CN"/>
        </w:rPr>
        <w:t>Instead we think that the UE</w:t>
      </w:r>
      <w:r w:rsidR="00B6092E">
        <w:rPr>
          <w:rFonts w:eastAsia="宋体"/>
          <w:lang w:eastAsia="zh-CN"/>
        </w:rPr>
        <w:t xml:space="preserve"> can</w:t>
      </w:r>
      <w:r w:rsidR="00C16F53">
        <w:rPr>
          <w:rFonts w:eastAsia="宋体"/>
          <w:lang w:eastAsia="zh-CN"/>
        </w:rPr>
        <w:t xml:space="preserve"> select</w:t>
      </w:r>
      <w:r w:rsidR="00B6092E">
        <w:rPr>
          <w:rFonts w:eastAsia="宋体"/>
          <w:lang w:eastAsia="zh-CN"/>
        </w:rPr>
        <w:t xml:space="preserve"> RA resource with</w:t>
      </w:r>
      <w:r w:rsidR="00C16F53">
        <w:rPr>
          <w:rFonts w:eastAsia="宋体"/>
          <w:lang w:eastAsia="zh-CN"/>
        </w:rPr>
        <w:t xml:space="preserve"> the </w:t>
      </w:r>
      <w:r w:rsidR="00F72CFE">
        <w:rPr>
          <w:rFonts w:eastAsia="宋体"/>
          <w:lang w:eastAsia="zh-CN"/>
        </w:rPr>
        <w:t xml:space="preserve">lowest </w:t>
      </w:r>
      <w:r w:rsidR="00C16F53">
        <w:rPr>
          <w:rFonts w:eastAsia="宋体"/>
          <w:lang w:eastAsia="zh-CN"/>
        </w:rPr>
        <w:t>repetition number even the RSRP is not met for the repetition.</w:t>
      </w:r>
    </w:p>
    <w:p w14:paraId="4D0A8C7D" w14:textId="303F12FA" w:rsidR="00C16F53" w:rsidRPr="00B6092E" w:rsidRDefault="00C16F53" w:rsidP="00B6092E">
      <w:pPr>
        <w:pStyle w:val="Proposal"/>
        <w:overflowPunct w:val="0"/>
        <w:autoSpaceDE w:val="0"/>
        <w:autoSpaceDN w:val="0"/>
        <w:adjustRightInd w:val="0"/>
        <w:spacing w:after="0"/>
        <w:jc w:val="both"/>
        <w:rPr>
          <w:rFonts w:eastAsia="宋体"/>
          <w:lang w:eastAsia="zh-CN"/>
        </w:rPr>
      </w:pPr>
      <w:r w:rsidRPr="006E6CC6">
        <w:rPr>
          <w:rFonts w:eastAsia="宋体"/>
          <w:lang w:eastAsia="zh-CN"/>
        </w:rPr>
        <w:lastRenderedPageBreak/>
        <w:t>RSRP checking is not needed if only RA resource for a repetition number is configured</w:t>
      </w:r>
      <w:r>
        <w:rPr>
          <w:lang w:eastAsia="ko-KR"/>
        </w:rPr>
        <w:t>.</w:t>
      </w:r>
    </w:p>
    <w:p w14:paraId="73C8D69C" w14:textId="32F73915" w:rsidR="00975D42" w:rsidRPr="00F72CFE" w:rsidRDefault="00B6092E" w:rsidP="00F72CFE">
      <w:pPr>
        <w:pStyle w:val="Proposal"/>
        <w:overflowPunct w:val="0"/>
        <w:autoSpaceDE w:val="0"/>
        <w:autoSpaceDN w:val="0"/>
        <w:adjustRightInd w:val="0"/>
        <w:spacing w:after="0"/>
        <w:jc w:val="both"/>
        <w:rPr>
          <w:rFonts w:eastAsia="宋体"/>
          <w:lang w:eastAsia="zh-CN"/>
        </w:rPr>
      </w:pPr>
      <w:r w:rsidRPr="00F72CFE">
        <w:rPr>
          <w:rFonts w:eastAsia="宋体"/>
          <w:lang w:eastAsia="zh-CN"/>
        </w:rPr>
        <w:t xml:space="preserve">UE can select the RA resource with the </w:t>
      </w:r>
      <w:r w:rsidR="00F72CFE" w:rsidRPr="00F72CFE">
        <w:rPr>
          <w:rFonts w:eastAsia="宋体"/>
          <w:lang w:eastAsia="zh-CN"/>
        </w:rPr>
        <w:t xml:space="preserve">lowest </w:t>
      </w:r>
      <w:r w:rsidRPr="00F72CFE">
        <w:rPr>
          <w:rFonts w:eastAsia="宋体"/>
          <w:lang w:eastAsia="zh-CN"/>
        </w:rPr>
        <w:t>repetition number even RSRP is not met for all repetition number in a BWP with R18 CE resource only.</w:t>
      </w:r>
    </w:p>
    <w:p w14:paraId="2A00469D" w14:textId="7610EB3D" w:rsidR="00326166" w:rsidRPr="007D3E81" w:rsidRDefault="00A0619B" w:rsidP="00673289">
      <w:pPr>
        <w:pStyle w:val="10"/>
        <w:jc w:val="both"/>
        <w:rPr>
          <w:rFonts w:eastAsia="宋体"/>
          <w:lang w:eastAsia="zh-CN"/>
        </w:rPr>
      </w:pPr>
      <w:bookmarkStart w:id="12" w:name="_Toc423019950"/>
      <w:bookmarkStart w:id="13" w:name="_Toc423020279"/>
      <w:bookmarkStart w:id="14" w:name="_Toc423020296"/>
      <w:bookmarkEnd w:id="4"/>
      <w:bookmarkEnd w:id="5"/>
      <w:bookmarkEnd w:id="12"/>
      <w:bookmarkEnd w:id="13"/>
      <w:bookmarkEnd w:id="14"/>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F8AC17A" w14:textId="6C8B8935" w:rsidR="0030001B" w:rsidRDefault="00185A40" w:rsidP="00673289">
      <w:pPr>
        <w:jc w:val="both"/>
        <w:rPr>
          <w:lang w:eastAsia="zh-CN"/>
        </w:rPr>
      </w:pPr>
      <w:r>
        <w:rPr>
          <w:lang w:eastAsia="zh-CN"/>
        </w:rPr>
        <w:t xml:space="preserve">Based on the discussion in this paper, we propose </w:t>
      </w:r>
      <w:r w:rsidR="00FF7198">
        <w:rPr>
          <w:lang w:eastAsia="zh-CN"/>
        </w:rPr>
        <w:t>the following</w:t>
      </w:r>
      <w:r>
        <w:rPr>
          <w:lang w:eastAsia="zh-CN"/>
        </w:rPr>
        <w:t>:</w:t>
      </w:r>
      <w:bookmarkStart w:id="15" w:name="OLE_LINK7"/>
    </w:p>
    <w:p w14:paraId="263DD689" w14:textId="77777777" w:rsidR="006E6CC6" w:rsidRPr="006E6CC6" w:rsidRDefault="006E6CC6" w:rsidP="00AE376E">
      <w:pPr>
        <w:pStyle w:val="Proposal"/>
        <w:numPr>
          <w:ilvl w:val="0"/>
          <w:numId w:val="16"/>
        </w:numPr>
        <w:spacing w:before="0" w:after="0" w:line="276" w:lineRule="auto"/>
        <w:jc w:val="both"/>
        <w:rPr>
          <w:rFonts w:eastAsia="宋体"/>
          <w:lang w:eastAsia="zh-CN"/>
        </w:rPr>
      </w:pPr>
      <w:r w:rsidRPr="006E6CC6">
        <w:rPr>
          <w:rFonts w:eastAsia="宋体"/>
          <w:lang w:eastAsia="zh-CN"/>
        </w:rPr>
        <w:t>MSG3 based SI request is supported with MSG1 repetition.</w:t>
      </w:r>
    </w:p>
    <w:p w14:paraId="2D5C1B30" w14:textId="77777777" w:rsidR="006E6CC6" w:rsidRDefault="006E6CC6" w:rsidP="006E6CC6">
      <w:pPr>
        <w:pStyle w:val="Proposal"/>
        <w:spacing w:before="0" w:after="0" w:line="276" w:lineRule="auto"/>
        <w:jc w:val="both"/>
        <w:rPr>
          <w:rFonts w:eastAsia="宋体"/>
          <w:lang w:eastAsia="zh-CN"/>
        </w:rPr>
      </w:pPr>
      <w:r>
        <w:rPr>
          <w:rFonts w:eastAsia="宋体"/>
          <w:lang w:eastAsia="zh-CN"/>
        </w:rPr>
        <w:t>MSG1 based SI request with MSG1 repetition is de-prioritised before RAN1 has more progress.</w:t>
      </w:r>
    </w:p>
    <w:p w14:paraId="611CF055" w14:textId="77777777" w:rsidR="00553DBC" w:rsidRPr="00673F79" w:rsidRDefault="00553DBC" w:rsidP="00553DBC">
      <w:pPr>
        <w:pStyle w:val="Proposal"/>
        <w:spacing w:before="0" w:after="0"/>
        <w:jc w:val="both"/>
        <w:rPr>
          <w:rFonts w:eastAsia="宋体"/>
          <w:lang w:eastAsia="zh-CN"/>
        </w:rPr>
      </w:pPr>
      <w:r>
        <w:rPr>
          <w:rFonts w:eastAsia="宋体"/>
          <w:lang w:eastAsia="zh-CN"/>
        </w:rPr>
        <w:t>The support of CFRA with MSG1 repetition is up to RAN1.</w:t>
      </w:r>
    </w:p>
    <w:p w14:paraId="1402D7CF" w14:textId="77777777" w:rsidR="006E6CC6" w:rsidRDefault="006E6CC6" w:rsidP="006E6CC6">
      <w:pPr>
        <w:pStyle w:val="Proposal"/>
        <w:spacing w:before="0" w:after="0" w:line="276" w:lineRule="auto"/>
        <w:jc w:val="both"/>
        <w:rPr>
          <w:rFonts w:eastAsia="宋体"/>
          <w:lang w:eastAsia="zh-CN"/>
        </w:rPr>
      </w:pPr>
      <w:proofErr w:type="spellStart"/>
      <w:r>
        <w:rPr>
          <w:rFonts w:eastAsia="宋体"/>
          <w:lang w:eastAsia="zh-CN"/>
        </w:rPr>
        <w:t>Fallback</w:t>
      </w:r>
      <w:proofErr w:type="spellEnd"/>
      <w:r>
        <w:rPr>
          <w:rFonts w:eastAsia="宋体"/>
          <w:lang w:eastAsia="zh-CN"/>
        </w:rPr>
        <w:t xml:space="preserve"> from MSG1 repetition with lower number to MSG1 repetition with higher number is supported</w:t>
      </w:r>
      <w:r w:rsidRPr="00FD631D">
        <w:rPr>
          <w:rFonts w:eastAsia="宋体" w:hint="eastAsia"/>
          <w:lang w:eastAsia="zh-CN"/>
        </w:rPr>
        <w:t>.</w:t>
      </w:r>
      <w:r>
        <w:rPr>
          <w:rFonts w:eastAsia="宋体"/>
          <w:lang w:eastAsia="zh-CN"/>
        </w:rPr>
        <w:t xml:space="preserve"> Vice versa is not supported.</w:t>
      </w:r>
    </w:p>
    <w:p w14:paraId="4C1DE61B" w14:textId="77777777" w:rsidR="006E6CC6" w:rsidRPr="00FD631D" w:rsidRDefault="006E6CC6" w:rsidP="006E6CC6">
      <w:pPr>
        <w:pStyle w:val="Proposal"/>
        <w:spacing w:before="0" w:after="0" w:line="276" w:lineRule="auto"/>
        <w:jc w:val="both"/>
        <w:rPr>
          <w:rFonts w:eastAsia="宋体"/>
          <w:lang w:eastAsia="zh-CN"/>
        </w:rPr>
      </w:pPr>
      <w:proofErr w:type="spellStart"/>
      <w:r w:rsidRPr="003019CB">
        <w:rPr>
          <w:rFonts w:eastAsia="宋体"/>
          <w:lang w:eastAsia="zh-CN"/>
        </w:rPr>
        <w:t>Fallback</w:t>
      </w:r>
      <w:proofErr w:type="spellEnd"/>
      <w:r w:rsidRPr="003019CB">
        <w:rPr>
          <w:rFonts w:eastAsia="宋体"/>
          <w:lang w:eastAsia="zh-CN"/>
        </w:rPr>
        <w:t xml:space="preserve"> from 2-step RA to 4-step RA with Msg1 repetition</w:t>
      </w:r>
      <w:r>
        <w:rPr>
          <w:rFonts w:eastAsia="宋体"/>
          <w:lang w:eastAsia="zh-CN"/>
        </w:rPr>
        <w:t xml:space="preserve"> and vice versa are not supported</w:t>
      </w:r>
      <w:r w:rsidRPr="00FD631D">
        <w:rPr>
          <w:rFonts w:eastAsia="宋体" w:hint="eastAsia"/>
          <w:lang w:eastAsia="zh-CN"/>
        </w:rPr>
        <w:t>.</w:t>
      </w:r>
    </w:p>
    <w:p w14:paraId="321185B5" w14:textId="77777777" w:rsidR="006E6CC6" w:rsidRPr="00FD631D" w:rsidRDefault="006E6CC6" w:rsidP="006E6CC6">
      <w:pPr>
        <w:pStyle w:val="Proposal"/>
        <w:spacing w:before="0" w:after="0" w:line="276" w:lineRule="auto"/>
        <w:jc w:val="both"/>
        <w:rPr>
          <w:rFonts w:eastAsia="宋体"/>
          <w:lang w:eastAsia="zh-CN"/>
        </w:rPr>
      </w:pPr>
      <w:r>
        <w:rPr>
          <w:rFonts w:eastAsia="宋体"/>
          <w:lang w:eastAsia="zh-CN"/>
        </w:rPr>
        <w:t xml:space="preserve">Wait for RAN1 progress before deciding whether or not </w:t>
      </w:r>
      <w:proofErr w:type="spellStart"/>
      <w:r>
        <w:rPr>
          <w:rFonts w:eastAsia="宋体"/>
          <w:lang w:eastAsia="zh-CN"/>
        </w:rPr>
        <w:t>f</w:t>
      </w:r>
      <w:r w:rsidRPr="003019CB">
        <w:rPr>
          <w:rFonts w:eastAsia="宋体"/>
          <w:lang w:eastAsia="zh-CN"/>
        </w:rPr>
        <w:t>allback</w:t>
      </w:r>
      <w:proofErr w:type="spellEnd"/>
      <w:r w:rsidRPr="003019CB">
        <w:rPr>
          <w:rFonts w:eastAsia="宋体"/>
          <w:lang w:eastAsia="zh-CN"/>
        </w:rPr>
        <w:t xml:space="preserve"> from CFRA to CBRA with Msg1 repetition</w:t>
      </w:r>
      <w:r>
        <w:rPr>
          <w:rFonts w:eastAsia="宋体"/>
          <w:lang w:eastAsia="zh-CN"/>
        </w:rPr>
        <w:t xml:space="preserve"> and vice versa is supported</w:t>
      </w:r>
      <w:r>
        <w:rPr>
          <w:rFonts w:eastAsia="宋体" w:hint="eastAsia"/>
          <w:lang w:eastAsia="zh-CN"/>
        </w:rPr>
        <w:t>.</w:t>
      </w:r>
    </w:p>
    <w:p w14:paraId="5F0D97DC" w14:textId="77777777" w:rsidR="006E6CC6" w:rsidRDefault="006E6CC6" w:rsidP="006E6CC6">
      <w:pPr>
        <w:pStyle w:val="Proposal"/>
        <w:spacing w:before="0" w:after="0" w:line="276" w:lineRule="auto"/>
        <w:rPr>
          <w:rFonts w:eastAsia="宋体"/>
          <w:lang w:eastAsia="zh-CN"/>
        </w:rPr>
      </w:pPr>
      <w:r w:rsidRPr="00472D95">
        <w:rPr>
          <w:rFonts w:eastAsia="宋体"/>
          <w:lang w:eastAsia="zh-CN"/>
        </w:rPr>
        <w:t>From MAC perspective, the UE will only increase</w:t>
      </w:r>
      <w:r w:rsidRPr="00472D95">
        <w:rPr>
          <w:i/>
          <w:lang w:eastAsia="ko-KR"/>
        </w:rPr>
        <w:t xml:space="preserve"> PREAMBLE_POWER_RAMPING_COUNTER/</w:t>
      </w:r>
      <w:r w:rsidRPr="00472D95">
        <w:rPr>
          <w:rFonts w:eastAsia="宋体"/>
          <w:i/>
          <w:lang w:eastAsia="zh-CN"/>
        </w:rPr>
        <w:t>PREAMBLE_TRANSMISSION_COUNTER</w:t>
      </w:r>
      <w:r w:rsidRPr="00472D95">
        <w:rPr>
          <w:rFonts w:eastAsia="宋体"/>
          <w:lang w:eastAsia="zh-CN"/>
        </w:rPr>
        <w:t xml:space="preserve"> by one for a bundle of MSG1 repetition, i.e. UE does not increase</w:t>
      </w:r>
      <w:r w:rsidRPr="00472D95">
        <w:rPr>
          <w:i/>
          <w:lang w:eastAsia="ko-KR"/>
        </w:rPr>
        <w:t xml:space="preserve"> PREAMBLE_POWER_RAMPING_COUNTER/</w:t>
      </w:r>
      <w:r w:rsidRPr="00472D95">
        <w:rPr>
          <w:rFonts w:eastAsia="宋体"/>
          <w:i/>
          <w:lang w:eastAsia="zh-CN"/>
        </w:rPr>
        <w:t xml:space="preserve"> PREAMBLE_TRANSMISSION_COUNTER</w:t>
      </w:r>
      <w:r w:rsidRPr="00472D95">
        <w:rPr>
          <w:rFonts w:eastAsia="宋体"/>
          <w:lang w:eastAsia="zh-CN"/>
        </w:rPr>
        <w:t xml:space="preserve"> by one for each MSG1 transmission within a bundle of MSG1 repetition</w:t>
      </w:r>
      <w:r w:rsidRPr="00472D95">
        <w:rPr>
          <w:rFonts w:eastAsia="宋体" w:hint="eastAsia"/>
          <w:lang w:eastAsia="zh-CN"/>
        </w:rPr>
        <w:t>.</w:t>
      </w:r>
    </w:p>
    <w:p w14:paraId="54E84C8D" w14:textId="21D9FBB7" w:rsidR="005D5232" w:rsidRPr="005D5232" w:rsidRDefault="005D5232" w:rsidP="005D5232">
      <w:pPr>
        <w:pStyle w:val="Proposal"/>
        <w:spacing w:before="0" w:after="0" w:line="276" w:lineRule="auto"/>
        <w:jc w:val="both"/>
        <w:rPr>
          <w:rFonts w:eastAsia="宋体"/>
          <w:lang w:eastAsia="zh-CN"/>
        </w:rPr>
      </w:pPr>
      <w:r w:rsidRPr="005D5232">
        <w:rPr>
          <w:rFonts w:eastAsia="宋体"/>
          <w:lang w:eastAsia="zh-CN"/>
        </w:rPr>
        <w:t xml:space="preserve">RAN2 to discuss whether or not to reset the PREAMBLE_POWER_RAMPING_COUNTER and PREAMBLE_TRANSMISSION_COUNTER if </w:t>
      </w:r>
      <w:proofErr w:type="spellStart"/>
      <w:r w:rsidRPr="005D5232">
        <w:rPr>
          <w:rFonts w:eastAsia="宋体"/>
          <w:lang w:eastAsia="zh-CN"/>
        </w:rPr>
        <w:t>fallback</w:t>
      </w:r>
      <w:proofErr w:type="spellEnd"/>
      <w:r w:rsidRPr="005D5232">
        <w:rPr>
          <w:rFonts w:eastAsia="宋体"/>
          <w:lang w:eastAsia="zh-CN"/>
        </w:rPr>
        <w:t xml:space="preserve"> is allowed</w:t>
      </w:r>
      <w:r w:rsidRPr="005D5232">
        <w:rPr>
          <w:rFonts w:eastAsia="宋体" w:hint="eastAsia"/>
          <w:lang w:eastAsia="zh-CN"/>
        </w:rPr>
        <w:t>.</w:t>
      </w:r>
    </w:p>
    <w:p w14:paraId="1B464327" w14:textId="77777777" w:rsidR="006E6CC6" w:rsidRPr="006E6CC6" w:rsidRDefault="006E6CC6" w:rsidP="006E6CC6">
      <w:pPr>
        <w:pStyle w:val="Proposal"/>
        <w:spacing w:before="0" w:after="0" w:line="276" w:lineRule="auto"/>
        <w:rPr>
          <w:rFonts w:eastAsia="宋体"/>
          <w:lang w:eastAsia="zh-CN"/>
        </w:rPr>
      </w:pPr>
      <w:r w:rsidRPr="006E6CC6">
        <w:rPr>
          <w:rFonts w:eastAsia="宋体"/>
          <w:lang w:eastAsia="zh-CN"/>
        </w:rPr>
        <w:t xml:space="preserve">How to calculate the </w:t>
      </w:r>
      <w:r w:rsidRPr="006E6CC6">
        <w:rPr>
          <w:i/>
          <w:lang w:eastAsia="ko-KR"/>
        </w:rPr>
        <w:t>PREAMBLE_RECEIVED_TARGET_POWER</w:t>
      </w:r>
      <w:r>
        <w:rPr>
          <w:lang w:eastAsia="ko-KR"/>
        </w:rPr>
        <w:t xml:space="preserve"> for MSG1 repetition needs further RAN1 inputs.</w:t>
      </w:r>
    </w:p>
    <w:p w14:paraId="58BFC1B0" w14:textId="77777777" w:rsidR="006E6CC6" w:rsidRPr="006906A0" w:rsidRDefault="006E6CC6" w:rsidP="00AE376E">
      <w:pPr>
        <w:pStyle w:val="Proposal"/>
        <w:overflowPunct w:val="0"/>
        <w:autoSpaceDE w:val="0"/>
        <w:autoSpaceDN w:val="0"/>
        <w:adjustRightInd w:val="0"/>
        <w:spacing w:before="0" w:after="120" w:line="276" w:lineRule="auto"/>
        <w:jc w:val="both"/>
        <w:rPr>
          <w:rFonts w:eastAsia="宋体"/>
          <w:lang w:eastAsia="zh-CN"/>
        </w:rPr>
      </w:pPr>
      <w:r>
        <w:rPr>
          <w:lang w:eastAsia="ko-KR"/>
        </w:rPr>
        <w:t>UE determines that a repetition number is available if RSRP is below the associated threshold.</w:t>
      </w:r>
    </w:p>
    <w:p w14:paraId="4568B655" w14:textId="1BDB40E3" w:rsidR="00F72CFE" w:rsidRPr="00F72CFE" w:rsidRDefault="00F72CFE" w:rsidP="00F72CFE">
      <w:pPr>
        <w:pStyle w:val="Proposal"/>
        <w:overflowPunct w:val="0"/>
        <w:autoSpaceDE w:val="0"/>
        <w:autoSpaceDN w:val="0"/>
        <w:adjustRightInd w:val="0"/>
        <w:spacing w:before="0" w:after="120" w:line="276" w:lineRule="auto"/>
        <w:jc w:val="both"/>
        <w:rPr>
          <w:rFonts w:eastAsia="宋体"/>
          <w:lang w:eastAsia="zh-CN"/>
        </w:rPr>
      </w:pPr>
      <w:r w:rsidRPr="00F72CFE">
        <w:rPr>
          <w:rFonts w:eastAsia="宋体"/>
          <w:lang w:eastAsia="zh-CN"/>
        </w:rPr>
        <w:t>UE selects the RA resource for MSG1 repetition with highest number if multiple repetition numbers are available.</w:t>
      </w:r>
    </w:p>
    <w:p w14:paraId="7562BD5D" w14:textId="77777777" w:rsidR="00B6092E" w:rsidRPr="00B6092E" w:rsidRDefault="00B6092E" w:rsidP="00B6092E">
      <w:pPr>
        <w:pStyle w:val="Proposal"/>
        <w:overflowPunct w:val="0"/>
        <w:autoSpaceDE w:val="0"/>
        <w:autoSpaceDN w:val="0"/>
        <w:adjustRightInd w:val="0"/>
        <w:spacing w:before="0" w:after="0"/>
        <w:jc w:val="both"/>
        <w:rPr>
          <w:rFonts w:eastAsia="宋体"/>
          <w:lang w:eastAsia="zh-CN"/>
        </w:rPr>
      </w:pPr>
      <w:r w:rsidRPr="006E6CC6">
        <w:rPr>
          <w:rFonts w:eastAsia="宋体"/>
          <w:lang w:eastAsia="zh-CN"/>
        </w:rPr>
        <w:t>RSRP checking is not needed if only RA resource for a repetition number is configured</w:t>
      </w:r>
      <w:r>
        <w:rPr>
          <w:lang w:eastAsia="ko-KR"/>
        </w:rPr>
        <w:t>.</w:t>
      </w:r>
    </w:p>
    <w:p w14:paraId="14770002" w14:textId="77777777" w:rsidR="00F72CFE" w:rsidRPr="00820B08" w:rsidRDefault="00F72CFE" w:rsidP="00F72CFE">
      <w:pPr>
        <w:pStyle w:val="Proposal"/>
        <w:overflowPunct w:val="0"/>
        <w:autoSpaceDE w:val="0"/>
        <w:autoSpaceDN w:val="0"/>
        <w:adjustRightInd w:val="0"/>
        <w:spacing w:after="0"/>
        <w:jc w:val="both"/>
        <w:rPr>
          <w:rFonts w:eastAsia="宋体"/>
          <w:lang w:eastAsia="zh-CN"/>
        </w:rPr>
      </w:pPr>
      <w:r w:rsidRPr="00F72CFE">
        <w:rPr>
          <w:rFonts w:eastAsia="宋体"/>
          <w:lang w:eastAsia="zh-CN"/>
        </w:rPr>
        <w:t xml:space="preserve">UE can select the RA resource with the </w:t>
      </w:r>
      <w:r w:rsidRPr="00820B08">
        <w:rPr>
          <w:rFonts w:eastAsia="宋体"/>
          <w:lang w:eastAsia="zh-CN"/>
        </w:rPr>
        <w:t>lowest repetition number even RSRP is not met for all repetition number in a BWP with R18 CE resource only.</w:t>
      </w:r>
    </w:p>
    <w:p w14:paraId="5966580C" w14:textId="77777777" w:rsidR="006D11FC" w:rsidRDefault="006D11FC" w:rsidP="00AE376E">
      <w:pPr>
        <w:pStyle w:val="10"/>
        <w:numPr>
          <w:ilvl w:val="0"/>
          <w:numId w:val="11"/>
        </w:numPr>
        <w:jc w:val="both"/>
        <w:rPr>
          <w:rFonts w:eastAsiaTheme="minorEastAsia"/>
          <w:lang w:eastAsia="zh-CN"/>
        </w:rPr>
      </w:pPr>
      <w:r>
        <w:rPr>
          <w:rFonts w:eastAsiaTheme="minorEastAsia"/>
          <w:lang w:eastAsia="zh-CN"/>
        </w:rPr>
        <w:t>Reference</w:t>
      </w:r>
    </w:p>
    <w:p w14:paraId="64E37573" w14:textId="4A31DD80" w:rsidR="006D11FC" w:rsidRDefault="00B30F0A" w:rsidP="00B6092E">
      <w:pPr>
        <w:jc w:val="both"/>
        <w:rPr>
          <w:rFonts w:eastAsia="宋体"/>
          <w:color w:val="000000" w:themeColor="text1"/>
          <w:sz w:val="18"/>
          <w:lang w:val="en-US" w:eastAsia="zh-CN"/>
        </w:rPr>
      </w:pPr>
      <w:r>
        <w:rPr>
          <w:rFonts w:eastAsia="宋体"/>
          <w:color w:val="000000" w:themeColor="text1"/>
          <w:sz w:val="18"/>
          <w:lang w:val="en-US" w:eastAsia="zh-CN"/>
        </w:rPr>
        <w:t>[</w:t>
      </w:r>
      <w:r w:rsidR="00B6092E">
        <w:rPr>
          <w:rFonts w:eastAsia="宋体"/>
          <w:color w:val="000000" w:themeColor="text1"/>
          <w:sz w:val="18"/>
          <w:lang w:val="en-US" w:eastAsia="zh-CN"/>
        </w:rPr>
        <w:t>1</w:t>
      </w:r>
      <w:r w:rsidR="006D11FC" w:rsidRPr="006D11FC">
        <w:rPr>
          <w:rFonts w:eastAsia="宋体"/>
          <w:color w:val="000000" w:themeColor="text1"/>
          <w:sz w:val="18"/>
          <w:lang w:val="en-US" w:eastAsia="zh-CN"/>
        </w:rPr>
        <w:t>] 3GPP TS 38.321, V17.3.0</w:t>
      </w:r>
    </w:p>
    <w:p w14:paraId="0970511F" w14:textId="62EC17FD" w:rsidR="00CB2870" w:rsidRPr="00B17B18" w:rsidRDefault="00D12456" w:rsidP="006906A0">
      <w:pPr>
        <w:jc w:val="both"/>
        <w:rPr>
          <w:rFonts w:eastAsiaTheme="minorEastAsia"/>
          <w:lang w:eastAsia="zh-CN"/>
        </w:rPr>
      </w:pPr>
      <w:r>
        <w:rPr>
          <w:rFonts w:eastAsia="宋体"/>
          <w:color w:val="000000" w:themeColor="text1"/>
          <w:sz w:val="18"/>
          <w:lang w:val="en-US" w:eastAsia="zh-CN"/>
        </w:rPr>
        <w:t>[2]</w:t>
      </w:r>
      <w:r w:rsidR="00000285">
        <w:t xml:space="preserve"> </w:t>
      </w:r>
      <w:r w:rsidR="00AC669B">
        <w:t>R2-2306231</w:t>
      </w:r>
      <w:r w:rsidR="00713057">
        <w:t xml:space="preserve"> </w:t>
      </w:r>
      <w:r w:rsidR="00713057" w:rsidRPr="00713057">
        <w:t>RRC aspects for Msg1 repetition</w:t>
      </w:r>
      <w:r w:rsidR="00713057">
        <w:t>, Huawei, HiSilicon</w:t>
      </w:r>
      <w:bookmarkStart w:id="16" w:name="_Toc423020280"/>
      <w:bookmarkEnd w:id="0"/>
      <w:bookmarkEnd w:id="15"/>
      <w:bookmarkEnd w:id="16"/>
    </w:p>
    <w:sectPr w:rsidR="00CB2870" w:rsidRPr="00B17B1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81B691" w14:textId="77777777" w:rsidR="008748A5" w:rsidRDefault="008748A5">
      <w:r>
        <w:separator/>
      </w:r>
    </w:p>
  </w:endnote>
  <w:endnote w:type="continuationSeparator" w:id="0">
    <w:p w14:paraId="01CCD8E5" w14:textId="77777777" w:rsidR="008748A5" w:rsidRDefault="00874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0B65F" w14:textId="77777777" w:rsidR="00E43198" w:rsidRDefault="00E43198">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FDBFE" w14:textId="77777777" w:rsidR="008748A5" w:rsidRDefault="008748A5">
      <w:r>
        <w:separator/>
      </w:r>
    </w:p>
  </w:footnote>
  <w:footnote w:type="continuationSeparator" w:id="0">
    <w:p w14:paraId="32CF6495" w14:textId="77777777" w:rsidR="008748A5" w:rsidRDefault="008748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4511A7B"/>
    <w:multiLevelType w:val="hybridMultilevel"/>
    <w:tmpl w:val="4BCAE1CC"/>
    <w:styleLink w:val="31"/>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A875C9"/>
    <w:multiLevelType w:val="multilevel"/>
    <w:tmpl w:val="45D8EE12"/>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84934F4"/>
    <w:multiLevelType w:val="hybridMultilevel"/>
    <w:tmpl w:val="31968DA6"/>
    <w:lvl w:ilvl="0" w:tplc="930472D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F304C9"/>
    <w:multiLevelType w:val="hybridMultilevel"/>
    <w:tmpl w:val="83B63D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6A34518"/>
    <w:multiLevelType w:val="hybridMultilevel"/>
    <w:tmpl w:val="A7027D8A"/>
    <w:lvl w:ilvl="0" w:tplc="C01ED08C">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5DA71525"/>
    <w:multiLevelType w:val="multilevel"/>
    <w:tmpl w:val="C7CA08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7"/>
  </w:num>
  <w:num w:numId="4">
    <w:abstractNumId w:val="14"/>
  </w:num>
  <w:num w:numId="5">
    <w:abstractNumId w:val="0"/>
  </w:num>
  <w:num w:numId="6">
    <w:abstractNumId w:val="5"/>
  </w:num>
  <w:num w:numId="7">
    <w:abstractNumId w:val="12"/>
  </w:num>
  <w:num w:numId="8">
    <w:abstractNumId w:val="13"/>
  </w:num>
  <w:num w:numId="9">
    <w:abstractNumId w:val="16"/>
  </w:num>
  <w:num w:numId="10">
    <w:abstractNumId w:val="11"/>
  </w:num>
  <w:num w:numId="11">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8"/>
  </w:num>
  <w:num w:numId="15">
    <w:abstractNumId w:val="9"/>
  </w:num>
  <w:num w:numId="16">
    <w:abstractNumId w:val="11"/>
    <w:lvlOverride w:ilvl="0">
      <w:startOverride w:val="1"/>
    </w:lvlOverride>
  </w:num>
  <w:num w:numId="17">
    <w:abstractNumId w:val="1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
  </w:num>
  <w:num w:numId="24">
    <w:abstractNumId w:val="11"/>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85"/>
    <w:rsid w:val="00000537"/>
    <w:rsid w:val="000007C2"/>
    <w:rsid w:val="00000823"/>
    <w:rsid w:val="00001940"/>
    <w:rsid w:val="00001F78"/>
    <w:rsid w:val="00002862"/>
    <w:rsid w:val="00002C5F"/>
    <w:rsid w:val="00003904"/>
    <w:rsid w:val="00003DF6"/>
    <w:rsid w:val="00003FCF"/>
    <w:rsid w:val="000044DA"/>
    <w:rsid w:val="0000613E"/>
    <w:rsid w:val="000068C4"/>
    <w:rsid w:val="00006AA0"/>
    <w:rsid w:val="000110CA"/>
    <w:rsid w:val="00011674"/>
    <w:rsid w:val="000118F6"/>
    <w:rsid w:val="00013CB8"/>
    <w:rsid w:val="00013E63"/>
    <w:rsid w:val="00014D1E"/>
    <w:rsid w:val="00015330"/>
    <w:rsid w:val="0001565F"/>
    <w:rsid w:val="0001701A"/>
    <w:rsid w:val="00017C43"/>
    <w:rsid w:val="000205C0"/>
    <w:rsid w:val="00020BFF"/>
    <w:rsid w:val="00022233"/>
    <w:rsid w:val="000224E8"/>
    <w:rsid w:val="00022E4A"/>
    <w:rsid w:val="00023E5C"/>
    <w:rsid w:val="00025434"/>
    <w:rsid w:val="0002747B"/>
    <w:rsid w:val="00027FEA"/>
    <w:rsid w:val="00031567"/>
    <w:rsid w:val="00032AB8"/>
    <w:rsid w:val="0003419C"/>
    <w:rsid w:val="000346B7"/>
    <w:rsid w:val="0003547F"/>
    <w:rsid w:val="000357E9"/>
    <w:rsid w:val="00036D27"/>
    <w:rsid w:val="00037B33"/>
    <w:rsid w:val="00040B64"/>
    <w:rsid w:val="0004127F"/>
    <w:rsid w:val="000421C4"/>
    <w:rsid w:val="00043BC5"/>
    <w:rsid w:val="000442D9"/>
    <w:rsid w:val="00044562"/>
    <w:rsid w:val="000460B7"/>
    <w:rsid w:val="000468A5"/>
    <w:rsid w:val="00047A86"/>
    <w:rsid w:val="00047D2B"/>
    <w:rsid w:val="000502EF"/>
    <w:rsid w:val="0005055D"/>
    <w:rsid w:val="00051B31"/>
    <w:rsid w:val="00052018"/>
    <w:rsid w:val="000520DD"/>
    <w:rsid w:val="0005476A"/>
    <w:rsid w:val="00054B4A"/>
    <w:rsid w:val="00054CEB"/>
    <w:rsid w:val="00055EC4"/>
    <w:rsid w:val="00057F83"/>
    <w:rsid w:val="00061B84"/>
    <w:rsid w:val="000622D3"/>
    <w:rsid w:val="00062A3B"/>
    <w:rsid w:val="00064173"/>
    <w:rsid w:val="000655EF"/>
    <w:rsid w:val="00066ACC"/>
    <w:rsid w:val="00070CDD"/>
    <w:rsid w:val="00071546"/>
    <w:rsid w:val="00071547"/>
    <w:rsid w:val="00072EDF"/>
    <w:rsid w:val="000737BB"/>
    <w:rsid w:val="00073C97"/>
    <w:rsid w:val="00075247"/>
    <w:rsid w:val="00075455"/>
    <w:rsid w:val="00076E9F"/>
    <w:rsid w:val="00080890"/>
    <w:rsid w:val="00081C37"/>
    <w:rsid w:val="00083024"/>
    <w:rsid w:val="000832AD"/>
    <w:rsid w:val="000832CF"/>
    <w:rsid w:val="00083842"/>
    <w:rsid w:val="000843D9"/>
    <w:rsid w:val="00084F0C"/>
    <w:rsid w:val="00084F5E"/>
    <w:rsid w:val="000851C4"/>
    <w:rsid w:val="00085DF3"/>
    <w:rsid w:val="00086B96"/>
    <w:rsid w:val="00091874"/>
    <w:rsid w:val="000918C5"/>
    <w:rsid w:val="00091AC7"/>
    <w:rsid w:val="0009352C"/>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1865"/>
    <w:rsid w:val="000B48A6"/>
    <w:rsid w:val="000B4B4A"/>
    <w:rsid w:val="000B54C1"/>
    <w:rsid w:val="000B5774"/>
    <w:rsid w:val="000B5F7E"/>
    <w:rsid w:val="000B67BB"/>
    <w:rsid w:val="000B6EE4"/>
    <w:rsid w:val="000B78CC"/>
    <w:rsid w:val="000C00E1"/>
    <w:rsid w:val="000C318A"/>
    <w:rsid w:val="000C42DD"/>
    <w:rsid w:val="000C4E93"/>
    <w:rsid w:val="000C6CBB"/>
    <w:rsid w:val="000C6D76"/>
    <w:rsid w:val="000C6E31"/>
    <w:rsid w:val="000C7168"/>
    <w:rsid w:val="000D0344"/>
    <w:rsid w:val="000D070E"/>
    <w:rsid w:val="000D1C23"/>
    <w:rsid w:val="000D339C"/>
    <w:rsid w:val="000D3B23"/>
    <w:rsid w:val="000D468C"/>
    <w:rsid w:val="000D5EC9"/>
    <w:rsid w:val="000D7628"/>
    <w:rsid w:val="000E02F8"/>
    <w:rsid w:val="000E05CF"/>
    <w:rsid w:val="000E13C9"/>
    <w:rsid w:val="000E301C"/>
    <w:rsid w:val="000E3370"/>
    <w:rsid w:val="000E33C3"/>
    <w:rsid w:val="000E35AC"/>
    <w:rsid w:val="000E4329"/>
    <w:rsid w:val="000E558F"/>
    <w:rsid w:val="000E66F2"/>
    <w:rsid w:val="000E6776"/>
    <w:rsid w:val="000E7C81"/>
    <w:rsid w:val="000F025B"/>
    <w:rsid w:val="000F1185"/>
    <w:rsid w:val="000F17DC"/>
    <w:rsid w:val="000F1FC4"/>
    <w:rsid w:val="000F3CF6"/>
    <w:rsid w:val="000F446E"/>
    <w:rsid w:val="000F5047"/>
    <w:rsid w:val="000F6965"/>
    <w:rsid w:val="000F6E6D"/>
    <w:rsid w:val="000F7A9D"/>
    <w:rsid w:val="000F7B91"/>
    <w:rsid w:val="001000D7"/>
    <w:rsid w:val="00100151"/>
    <w:rsid w:val="00100609"/>
    <w:rsid w:val="00100BFE"/>
    <w:rsid w:val="00101C00"/>
    <w:rsid w:val="00101C0B"/>
    <w:rsid w:val="001024B9"/>
    <w:rsid w:val="001053B5"/>
    <w:rsid w:val="0010634F"/>
    <w:rsid w:val="00107EFF"/>
    <w:rsid w:val="00107FF6"/>
    <w:rsid w:val="00110973"/>
    <w:rsid w:val="00110CE9"/>
    <w:rsid w:val="001112E9"/>
    <w:rsid w:val="001119E6"/>
    <w:rsid w:val="0011213D"/>
    <w:rsid w:val="00112C1D"/>
    <w:rsid w:val="001133CF"/>
    <w:rsid w:val="00113571"/>
    <w:rsid w:val="00114EB0"/>
    <w:rsid w:val="00116E95"/>
    <w:rsid w:val="001177F1"/>
    <w:rsid w:val="00117B42"/>
    <w:rsid w:val="00117E84"/>
    <w:rsid w:val="00121CA2"/>
    <w:rsid w:val="0012227B"/>
    <w:rsid w:val="001227E7"/>
    <w:rsid w:val="00125A22"/>
    <w:rsid w:val="00126539"/>
    <w:rsid w:val="00126BF7"/>
    <w:rsid w:val="001274F3"/>
    <w:rsid w:val="001300AF"/>
    <w:rsid w:val="00130586"/>
    <w:rsid w:val="00130751"/>
    <w:rsid w:val="0013091C"/>
    <w:rsid w:val="00130C8A"/>
    <w:rsid w:val="001312D1"/>
    <w:rsid w:val="0013156C"/>
    <w:rsid w:val="00131814"/>
    <w:rsid w:val="00131EA5"/>
    <w:rsid w:val="0013204A"/>
    <w:rsid w:val="00132625"/>
    <w:rsid w:val="00135B09"/>
    <w:rsid w:val="00135D2D"/>
    <w:rsid w:val="00136157"/>
    <w:rsid w:val="00140232"/>
    <w:rsid w:val="0014087A"/>
    <w:rsid w:val="00141333"/>
    <w:rsid w:val="00141DD6"/>
    <w:rsid w:val="001432D9"/>
    <w:rsid w:val="00144AA6"/>
    <w:rsid w:val="00144E49"/>
    <w:rsid w:val="0014638D"/>
    <w:rsid w:val="00147A83"/>
    <w:rsid w:val="0015093A"/>
    <w:rsid w:val="00150FD5"/>
    <w:rsid w:val="00152608"/>
    <w:rsid w:val="001535A1"/>
    <w:rsid w:val="001551A2"/>
    <w:rsid w:val="0015526C"/>
    <w:rsid w:val="00155E7B"/>
    <w:rsid w:val="00157372"/>
    <w:rsid w:val="0016006A"/>
    <w:rsid w:val="0016044E"/>
    <w:rsid w:val="00160BB3"/>
    <w:rsid w:val="00160DF5"/>
    <w:rsid w:val="001636D5"/>
    <w:rsid w:val="00163EEC"/>
    <w:rsid w:val="00165014"/>
    <w:rsid w:val="00165CE4"/>
    <w:rsid w:val="001679FD"/>
    <w:rsid w:val="00170261"/>
    <w:rsid w:val="0017100B"/>
    <w:rsid w:val="00171F68"/>
    <w:rsid w:val="00174AB0"/>
    <w:rsid w:val="0017664A"/>
    <w:rsid w:val="00177369"/>
    <w:rsid w:val="001775C4"/>
    <w:rsid w:val="001778DC"/>
    <w:rsid w:val="00177ED9"/>
    <w:rsid w:val="0018017B"/>
    <w:rsid w:val="00181069"/>
    <w:rsid w:val="00184EF7"/>
    <w:rsid w:val="00185A40"/>
    <w:rsid w:val="001860A0"/>
    <w:rsid w:val="0019227A"/>
    <w:rsid w:val="00195650"/>
    <w:rsid w:val="0019718D"/>
    <w:rsid w:val="001977C8"/>
    <w:rsid w:val="00197C7B"/>
    <w:rsid w:val="001A1B88"/>
    <w:rsid w:val="001A1F92"/>
    <w:rsid w:val="001A2382"/>
    <w:rsid w:val="001A34F0"/>
    <w:rsid w:val="001A38C1"/>
    <w:rsid w:val="001A4706"/>
    <w:rsid w:val="001A68F4"/>
    <w:rsid w:val="001A6AEE"/>
    <w:rsid w:val="001A6CB0"/>
    <w:rsid w:val="001A7631"/>
    <w:rsid w:val="001B1B87"/>
    <w:rsid w:val="001B1D01"/>
    <w:rsid w:val="001B1D9D"/>
    <w:rsid w:val="001B1FB4"/>
    <w:rsid w:val="001B2E8F"/>
    <w:rsid w:val="001B2FCB"/>
    <w:rsid w:val="001B31AD"/>
    <w:rsid w:val="001B3D7B"/>
    <w:rsid w:val="001B415E"/>
    <w:rsid w:val="001B511A"/>
    <w:rsid w:val="001B57B0"/>
    <w:rsid w:val="001B6380"/>
    <w:rsid w:val="001B6CDE"/>
    <w:rsid w:val="001B7CA3"/>
    <w:rsid w:val="001C022C"/>
    <w:rsid w:val="001C111C"/>
    <w:rsid w:val="001C1982"/>
    <w:rsid w:val="001C2AB9"/>
    <w:rsid w:val="001C2DD3"/>
    <w:rsid w:val="001C3FB4"/>
    <w:rsid w:val="001C4A8B"/>
    <w:rsid w:val="001C5F62"/>
    <w:rsid w:val="001C6466"/>
    <w:rsid w:val="001C6FB6"/>
    <w:rsid w:val="001D0D4B"/>
    <w:rsid w:val="001D1842"/>
    <w:rsid w:val="001D1EAA"/>
    <w:rsid w:val="001D2965"/>
    <w:rsid w:val="001D4FA8"/>
    <w:rsid w:val="001D504E"/>
    <w:rsid w:val="001D612B"/>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67F2"/>
    <w:rsid w:val="001F7A97"/>
    <w:rsid w:val="00200340"/>
    <w:rsid w:val="002010F1"/>
    <w:rsid w:val="002010FC"/>
    <w:rsid w:val="0020116F"/>
    <w:rsid w:val="0020138F"/>
    <w:rsid w:val="002023A8"/>
    <w:rsid w:val="002023FE"/>
    <w:rsid w:val="002036CC"/>
    <w:rsid w:val="002042A1"/>
    <w:rsid w:val="0020587A"/>
    <w:rsid w:val="00205B9C"/>
    <w:rsid w:val="00206268"/>
    <w:rsid w:val="00206464"/>
    <w:rsid w:val="00207048"/>
    <w:rsid w:val="00207793"/>
    <w:rsid w:val="002107B2"/>
    <w:rsid w:val="00210E1C"/>
    <w:rsid w:val="0021160E"/>
    <w:rsid w:val="002122CA"/>
    <w:rsid w:val="00212651"/>
    <w:rsid w:val="00214991"/>
    <w:rsid w:val="00216410"/>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3E29"/>
    <w:rsid w:val="00244332"/>
    <w:rsid w:val="00245042"/>
    <w:rsid w:val="00245465"/>
    <w:rsid w:val="00245B23"/>
    <w:rsid w:val="00245F6F"/>
    <w:rsid w:val="00246DE8"/>
    <w:rsid w:val="00247275"/>
    <w:rsid w:val="0025022A"/>
    <w:rsid w:val="002502F3"/>
    <w:rsid w:val="002507FA"/>
    <w:rsid w:val="00250854"/>
    <w:rsid w:val="0025228F"/>
    <w:rsid w:val="002530BE"/>
    <w:rsid w:val="00253E55"/>
    <w:rsid w:val="00257195"/>
    <w:rsid w:val="002578D8"/>
    <w:rsid w:val="002613A5"/>
    <w:rsid w:val="002637D9"/>
    <w:rsid w:val="00267881"/>
    <w:rsid w:val="002723F2"/>
    <w:rsid w:val="00273821"/>
    <w:rsid w:val="00273FC1"/>
    <w:rsid w:val="00274E67"/>
    <w:rsid w:val="002753F5"/>
    <w:rsid w:val="00275D12"/>
    <w:rsid w:val="0027676C"/>
    <w:rsid w:val="00276CD2"/>
    <w:rsid w:val="00277A1E"/>
    <w:rsid w:val="0028062F"/>
    <w:rsid w:val="002808AD"/>
    <w:rsid w:val="002809AF"/>
    <w:rsid w:val="00280FEC"/>
    <w:rsid w:val="00281EB0"/>
    <w:rsid w:val="0028456D"/>
    <w:rsid w:val="002848DC"/>
    <w:rsid w:val="00285749"/>
    <w:rsid w:val="002857A8"/>
    <w:rsid w:val="0028675B"/>
    <w:rsid w:val="00287CF1"/>
    <w:rsid w:val="002903F5"/>
    <w:rsid w:val="002928C7"/>
    <w:rsid w:val="00292DD9"/>
    <w:rsid w:val="00292EAA"/>
    <w:rsid w:val="002934AE"/>
    <w:rsid w:val="002934E0"/>
    <w:rsid w:val="00293D64"/>
    <w:rsid w:val="00293D85"/>
    <w:rsid w:val="002952E2"/>
    <w:rsid w:val="00295352"/>
    <w:rsid w:val="0029573B"/>
    <w:rsid w:val="002959FF"/>
    <w:rsid w:val="00295C05"/>
    <w:rsid w:val="00295D94"/>
    <w:rsid w:val="002962CA"/>
    <w:rsid w:val="002A0F5E"/>
    <w:rsid w:val="002A19B2"/>
    <w:rsid w:val="002A3934"/>
    <w:rsid w:val="002A622D"/>
    <w:rsid w:val="002A6CBA"/>
    <w:rsid w:val="002A6FBE"/>
    <w:rsid w:val="002B011D"/>
    <w:rsid w:val="002B1488"/>
    <w:rsid w:val="002B19D9"/>
    <w:rsid w:val="002B1C9E"/>
    <w:rsid w:val="002B1E85"/>
    <w:rsid w:val="002B4A9F"/>
    <w:rsid w:val="002B565A"/>
    <w:rsid w:val="002B59FE"/>
    <w:rsid w:val="002B689A"/>
    <w:rsid w:val="002B7766"/>
    <w:rsid w:val="002B7DCC"/>
    <w:rsid w:val="002B7EE5"/>
    <w:rsid w:val="002C07A0"/>
    <w:rsid w:val="002C0977"/>
    <w:rsid w:val="002C24E5"/>
    <w:rsid w:val="002C28CD"/>
    <w:rsid w:val="002C3BC1"/>
    <w:rsid w:val="002C3F9C"/>
    <w:rsid w:val="002C4745"/>
    <w:rsid w:val="002C4BB7"/>
    <w:rsid w:val="002C5758"/>
    <w:rsid w:val="002C5BCD"/>
    <w:rsid w:val="002C6249"/>
    <w:rsid w:val="002C63B6"/>
    <w:rsid w:val="002C7216"/>
    <w:rsid w:val="002C73CF"/>
    <w:rsid w:val="002C7B02"/>
    <w:rsid w:val="002D1D19"/>
    <w:rsid w:val="002D2931"/>
    <w:rsid w:val="002D32AD"/>
    <w:rsid w:val="002D3445"/>
    <w:rsid w:val="002D3F6E"/>
    <w:rsid w:val="002D4229"/>
    <w:rsid w:val="002D4826"/>
    <w:rsid w:val="002D4B06"/>
    <w:rsid w:val="002D4DCF"/>
    <w:rsid w:val="002D500D"/>
    <w:rsid w:val="002D721E"/>
    <w:rsid w:val="002D7239"/>
    <w:rsid w:val="002D756C"/>
    <w:rsid w:val="002E01B2"/>
    <w:rsid w:val="002E03FA"/>
    <w:rsid w:val="002E068A"/>
    <w:rsid w:val="002E0B07"/>
    <w:rsid w:val="002E0E6D"/>
    <w:rsid w:val="002E16EB"/>
    <w:rsid w:val="002E2184"/>
    <w:rsid w:val="002E2C3E"/>
    <w:rsid w:val="002E3EF6"/>
    <w:rsid w:val="002E4216"/>
    <w:rsid w:val="002E4C5F"/>
    <w:rsid w:val="002E5A45"/>
    <w:rsid w:val="002E5E1A"/>
    <w:rsid w:val="002E5F20"/>
    <w:rsid w:val="002E74B9"/>
    <w:rsid w:val="002F03BC"/>
    <w:rsid w:val="002F1AED"/>
    <w:rsid w:val="002F1E63"/>
    <w:rsid w:val="002F4309"/>
    <w:rsid w:val="002F4657"/>
    <w:rsid w:val="002F55B2"/>
    <w:rsid w:val="002F6540"/>
    <w:rsid w:val="002F6B54"/>
    <w:rsid w:val="002F7A88"/>
    <w:rsid w:val="0030001B"/>
    <w:rsid w:val="003001D0"/>
    <w:rsid w:val="003019CB"/>
    <w:rsid w:val="00302459"/>
    <w:rsid w:val="003028B2"/>
    <w:rsid w:val="00303421"/>
    <w:rsid w:val="00303710"/>
    <w:rsid w:val="00303DCF"/>
    <w:rsid w:val="00303EF0"/>
    <w:rsid w:val="003045A8"/>
    <w:rsid w:val="00305706"/>
    <w:rsid w:val="0030584E"/>
    <w:rsid w:val="00305BD4"/>
    <w:rsid w:val="00305EE5"/>
    <w:rsid w:val="0030696B"/>
    <w:rsid w:val="003079D9"/>
    <w:rsid w:val="00310AAF"/>
    <w:rsid w:val="00310F20"/>
    <w:rsid w:val="0031179C"/>
    <w:rsid w:val="00312856"/>
    <w:rsid w:val="00312EB0"/>
    <w:rsid w:val="0031543D"/>
    <w:rsid w:val="00315F2F"/>
    <w:rsid w:val="00316D12"/>
    <w:rsid w:val="00316D4A"/>
    <w:rsid w:val="003205DA"/>
    <w:rsid w:val="0032143F"/>
    <w:rsid w:val="00322819"/>
    <w:rsid w:val="00322BF9"/>
    <w:rsid w:val="00323466"/>
    <w:rsid w:val="0032428E"/>
    <w:rsid w:val="00324E7A"/>
    <w:rsid w:val="003253F9"/>
    <w:rsid w:val="00325769"/>
    <w:rsid w:val="00325B85"/>
    <w:rsid w:val="00326166"/>
    <w:rsid w:val="00326C1A"/>
    <w:rsid w:val="00327C4D"/>
    <w:rsid w:val="00327C80"/>
    <w:rsid w:val="0033143D"/>
    <w:rsid w:val="00331D4C"/>
    <w:rsid w:val="00331D74"/>
    <w:rsid w:val="0033297F"/>
    <w:rsid w:val="00332B0C"/>
    <w:rsid w:val="00333942"/>
    <w:rsid w:val="00333B90"/>
    <w:rsid w:val="00334763"/>
    <w:rsid w:val="00334BBB"/>
    <w:rsid w:val="00336954"/>
    <w:rsid w:val="003371C6"/>
    <w:rsid w:val="00340FC5"/>
    <w:rsid w:val="00341115"/>
    <w:rsid w:val="0034173D"/>
    <w:rsid w:val="00342A3B"/>
    <w:rsid w:val="00342E26"/>
    <w:rsid w:val="003436A3"/>
    <w:rsid w:val="00343FB8"/>
    <w:rsid w:val="003452B6"/>
    <w:rsid w:val="00345BC4"/>
    <w:rsid w:val="00347361"/>
    <w:rsid w:val="003477FA"/>
    <w:rsid w:val="0035050E"/>
    <w:rsid w:val="0035052F"/>
    <w:rsid w:val="00351711"/>
    <w:rsid w:val="00351B7B"/>
    <w:rsid w:val="00351BCD"/>
    <w:rsid w:val="00352A6B"/>
    <w:rsid w:val="0035378A"/>
    <w:rsid w:val="00353A10"/>
    <w:rsid w:val="00355891"/>
    <w:rsid w:val="00355E3A"/>
    <w:rsid w:val="00355E72"/>
    <w:rsid w:val="003561A9"/>
    <w:rsid w:val="003571E9"/>
    <w:rsid w:val="00357A1A"/>
    <w:rsid w:val="00357C32"/>
    <w:rsid w:val="00357F69"/>
    <w:rsid w:val="00360667"/>
    <w:rsid w:val="00360747"/>
    <w:rsid w:val="00360F5A"/>
    <w:rsid w:val="003616A4"/>
    <w:rsid w:val="00361778"/>
    <w:rsid w:val="00361C9F"/>
    <w:rsid w:val="00361D36"/>
    <w:rsid w:val="003621A3"/>
    <w:rsid w:val="00363FF1"/>
    <w:rsid w:val="003643D7"/>
    <w:rsid w:val="00364A56"/>
    <w:rsid w:val="003651B3"/>
    <w:rsid w:val="00366FA1"/>
    <w:rsid w:val="00367757"/>
    <w:rsid w:val="0037004C"/>
    <w:rsid w:val="003703CB"/>
    <w:rsid w:val="0037119B"/>
    <w:rsid w:val="003716D6"/>
    <w:rsid w:val="0037187A"/>
    <w:rsid w:val="00371EED"/>
    <w:rsid w:val="00372A7D"/>
    <w:rsid w:val="00373E10"/>
    <w:rsid w:val="0037427C"/>
    <w:rsid w:val="00380EBB"/>
    <w:rsid w:val="003819DC"/>
    <w:rsid w:val="00381C0D"/>
    <w:rsid w:val="00381F6C"/>
    <w:rsid w:val="00382B41"/>
    <w:rsid w:val="00384193"/>
    <w:rsid w:val="00384B1B"/>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880"/>
    <w:rsid w:val="003A2E9C"/>
    <w:rsid w:val="003A38B6"/>
    <w:rsid w:val="003A41E4"/>
    <w:rsid w:val="003A4FE1"/>
    <w:rsid w:val="003A557A"/>
    <w:rsid w:val="003A6D6C"/>
    <w:rsid w:val="003A6EE3"/>
    <w:rsid w:val="003B3117"/>
    <w:rsid w:val="003B5800"/>
    <w:rsid w:val="003B6E24"/>
    <w:rsid w:val="003B7C7F"/>
    <w:rsid w:val="003C1312"/>
    <w:rsid w:val="003C27FF"/>
    <w:rsid w:val="003C3310"/>
    <w:rsid w:val="003C4A71"/>
    <w:rsid w:val="003C4C53"/>
    <w:rsid w:val="003C5549"/>
    <w:rsid w:val="003C6D51"/>
    <w:rsid w:val="003C7216"/>
    <w:rsid w:val="003D0F1F"/>
    <w:rsid w:val="003D17A2"/>
    <w:rsid w:val="003D1A37"/>
    <w:rsid w:val="003D2309"/>
    <w:rsid w:val="003D4B4C"/>
    <w:rsid w:val="003D4CBF"/>
    <w:rsid w:val="003D4D49"/>
    <w:rsid w:val="003D5D59"/>
    <w:rsid w:val="003D5DCB"/>
    <w:rsid w:val="003D6692"/>
    <w:rsid w:val="003D6F36"/>
    <w:rsid w:val="003E0E02"/>
    <w:rsid w:val="003E0E80"/>
    <w:rsid w:val="003E2447"/>
    <w:rsid w:val="003E3ABC"/>
    <w:rsid w:val="003E47BE"/>
    <w:rsid w:val="003E4F0B"/>
    <w:rsid w:val="003E576C"/>
    <w:rsid w:val="003E6759"/>
    <w:rsid w:val="003E67D7"/>
    <w:rsid w:val="003E69F6"/>
    <w:rsid w:val="003E6C2A"/>
    <w:rsid w:val="003E71D0"/>
    <w:rsid w:val="003E7F9C"/>
    <w:rsid w:val="003F1A72"/>
    <w:rsid w:val="003F1DA4"/>
    <w:rsid w:val="003F21A6"/>
    <w:rsid w:val="003F2306"/>
    <w:rsid w:val="003F27D5"/>
    <w:rsid w:val="003F2910"/>
    <w:rsid w:val="003F2930"/>
    <w:rsid w:val="003F5304"/>
    <w:rsid w:val="003F54AB"/>
    <w:rsid w:val="003F5516"/>
    <w:rsid w:val="003F6A59"/>
    <w:rsid w:val="004016BC"/>
    <w:rsid w:val="00401B4F"/>
    <w:rsid w:val="0040734E"/>
    <w:rsid w:val="00407AFD"/>
    <w:rsid w:val="00407F9F"/>
    <w:rsid w:val="004122AC"/>
    <w:rsid w:val="004131D9"/>
    <w:rsid w:val="0041390E"/>
    <w:rsid w:val="00414BB3"/>
    <w:rsid w:val="00415963"/>
    <w:rsid w:val="0041669D"/>
    <w:rsid w:val="00416705"/>
    <w:rsid w:val="00416961"/>
    <w:rsid w:val="00416AC5"/>
    <w:rsid w:val="004201F7"/>
    <w:rsid w:val="00421EAB"/>
    <w:rsid w:val="0042735E"/>
    <w:rsid w:val="00432128"/>
    <w:rsid w:val="00433E63"/>
    <w:rsid w:val="00434BE2"/>
    <w:rsid w:val="00435108"/>
    <w:rsid w:val="00435C19"/>
    <w:rsid w:val="00435C42"/>
    <w:rsid w:val="00437000"/>
    <w:rsid w:val="00437A99"/>
    <w:rsid w:val="004419C8"/>
    <w:rsid w:val="00444983"/>
    <w:rsid w:val="00444F8C"/>
    <w:rsid w:val="004453C9"/>
    <w:rsid w:val="00445A1C"/>
    <w:rsid w:val="0044674B"/>
    <w:rsid w:val="00446771"/>
    <w:rsid w:val="00450714"/>
    <w:rsid w:val="00450786"/>
    <w:rsid w:val="00450B68"/>
    <w:rsid w:val="004526DF"/>
    <w:rsid w:val="00453767"/>
    <w:rsid w:val="00453897"/>
    <w:rsid w:val="00454B84"/>
    <w:rsid w:val="004555BE"/>
    <w:rsid w:val="00455F90"/>
    <w:rsid w:val="004567A8"/>
    <w:rsid w:val="00456EF9"/>
    <w:rsid w:val="00456FB2"/>
    <w:rsid w:val="00457E35"/>
    <w:rsid w:val="00460244"/>
    <w:rsid w:val="0046072B"/>
    <w:rsid w:val="004607BA"/>
    <w:rsid w:val="00460DFE"/>
    <w:rsid w:val="004618E1"/>
    <w:rsid w:val="004667D7"/>
    <w:rsid w:val="00466B68"/>
    <w:rsid w:val="00466F57"/>
    <w:rsid w:val="00467069"/>
    <w:rsid w:val="004678D4"/>
    <w:rsid w:val="0047197D"/>
    <w:rsid w:val="00471C06"/>
    <w:rsid w:val="00472352"/>
    <w:rsid w:val="00472D95"/>
    <w:rsid w:val="004736B9"/>
    <w:rsid w:val="00473B6E"/>
    <w:rsid w:val="004743CE"/>
    <w:rsid w:val="0047454F"/>
    <w:rsid w:val="00474F4D"/>
    <w:rsid w:val="0047550E"/>
    <w:rsid w:val="00475FA8"/>
    <w:rsid w:val="004761B3"/>
    <w:rsid w:val="00476419"/>
    <w:rsid w:val="0047739E"/>
    <w:rsid w:val="004776E0"/>
    <w:rsid w:val="00480732"/>
    <w:rsid w:val="00481598"/>
    <w:rsid w:val="004822A4"/>
    <w:rsid w:val="00483D3E"/>
    <w:rsid w:val="00483ED7"/>
    <w:rsid w:val="00484AE4"/>
    <w:rsid w:val="004865D5"/>
    <w:rsid w:val="00486D5B"/>
    <w:rsid w:val="004905B3"/>
    <w:rsid w:val="0049166A"/>
    <w:rsid w:val="00491C2A"/>
    <w:rsid w:val="00491F4A"/>
    <w:rsid w:val="00492263"/>
    <w:rsid w:val="00492450"/>
    <w:rsid w:val="0049363D"/>
    <w:rsid w:val="004938DF"/>
    <w:rsid w:val="00493D19"/>
    <w:rsid w:val="004948F1"/>
    <w:rsid w:val="00494A79"/>
    <w:rsid w:val="00494E96"/>
    <w:rsid w:val="00495A6C"/>
    <w:rsid w:val="00496A9B"/>
    <w:rsid w:val="004A057E"/>
    <w:rsid w:val="004A1824"/>
    <w:rsid w:val="004A1917"/>
    <w:rsid w:val="004A2817"/>
    <w:rsid w:val="004A2EF8"/>
    <w:rsid w:val="004A35BF"/>
    <w:rsid w:val="004A3677"/>
    <w:rsid w:val="004A3BE2"/>
    <w:rsid w:val="004A49E9"/>
    <w:rsid w:val="004A58B2"/>
    <w:rsid w:val="004A66C7"/>
    <w:rsid w:val="004A6E92"/>
    <w:rsid w:val="004A715A"/>
    <w:rsid w:val="004A724B"/>
    <w:rsid w:val="004A7C06"/>
    <w:rsid w:val="004A7E8D"/>
    <w:rsid w:val="004B23DC"/>
    <w:rsid w:val="004B3D21"/>
    <w:rsid w:val="004B3ECD"/>
    <w:rsid w:val="004B4C38"/>
    <w:rsid w:val="004B4F12"/>
    <w:rsid w:val="004B5426"/>
    <w:rsid w:val="004B5622"/>
    <w:rsid w:val="004B73E3"/>
    <w:rsid w:val="004C14E9"/>
    <w:rsid w:val="004C4FA4"/>
    <w:rsid w:val="004C5480"/>
    <w:rsid w:val="004C5649"/>
    <w:rsid w:val="004C702B"/>
    <w:rsid w:val="004C7414"/>
    <w:rsid w:val="004C7705"/>
    <w:rsid w:val="004D0597"/>
    <w:rsid w:val="004D221A"/>
    <w:rsid w:val="004D244F"/>
    <w:rsid w:val="004D5606"/>
    <w:rsid w:val="004D6157"/>
    <w:rsid w:val="004D679B"/>
    <w:rsid w:val="004E118E"/>
    <w:rsid w:val="004E1D68"/>
    <w:rsid w:val="004E22D6"/>
    <w:rsid w:val="004E2D4A"/>
    <w:rsid w:val="004E304E"/>
    <w:rsid w:val="004E6920"/>
    <w:rsid w:val="004E7EAF"/>
    <w:rsid w:val="004F0D89"/>
    <w:rsid w:val="004F2ABD"/>
    <w:rsid w:val="004F2B49"/>
    <w:rsid w:val="004F2C82"/>
    <w:rsid w:val="004F30D4"/>
    <w:rsid w:val="004F3427"/>
    <w:rsid w:val="004F34D4"/>
    <w:rsid w:val="004F3BBB"/>
    <w:rsid w:val="004F4C65"/>
    <w:rsid w:val="004F5418"/>
    <w:rsid w:val="004F58BC"/>
    <w:rsid w:val="004F60A9"/>
    <w:rsid w:val="004F6211"/>
    <w:rsid w:val="004F6F3D"/>
    <w:rsid w:val="004F73A5"/>
    <w:rsid w:val="004F76F4"/>
    <w:rsid w:val="004F7C37"/>
    <w:rsid w:val="00501087"/>
    <w:rsid w:val="00502CE9"/>
    <w:rsid w:val="00503992"/>
    <w:rsid w:val="0050460B"/>
    <w:rsid w:val="00504ABB"/>
    <w:rsid w:val="00504E75"/>
    <w:rsid w:val="005058E9"/>
    <w:rsid w:val="00506CEC"/>
    <w:rsid w:val="0050728A"/>
    <w:rsid w:val="00510F75"/>
    <w:rsid w:val="005115D4"/>
    <w:rsid w:val="00511C81"/>
    <w:rsid w:val="005125DD"/>
    <w:rsid w:val="00512621"/>
    <w:rsid w:val="00512908"/>
    <w:rsid w:val="00513158"/>
    <w:rsid w:val="0051371E"/>
    <w:rsid w:val="00514BA5"/>
    <w:rsid w:val="00514D26"/>
    <w:rsid w:val="00516344"/>
    <w:rsid w:val="0051671D"/>
    <w:rsid w:val="00516808"/>
    <w:rsid w:val="00517964"/>
    <w:rsid w:val="00517C4B"/>
    <w:rsid w:val="005203B7"/>
    <w:rsid w:val="0052072E"/>
    <w:rsid w:val="00520FD3"/>
    <w:rsid w:val="005223F3"/>
    <w:rsid w:val="00522A48"/>
    <w:rsid w:val="00523857"/>
    <w:rsid w:val="00523B56"/>
    <w:rsid w:val="005242AC"/>
    <w:rsid w:val="005266F6"/>
    <w:rsid w:val="005267F0"/>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4E04"/>
    <w:rsid w:val="005456E5"/>
    <w:rsid w:val="00545BC6"/>
    <w:rsid w:val="00546EF4"/>
    <w:rsid w:val="0054785C"/>
    <w:rsid w:val="00547FC9"/>
    <w:rsid w:val="005501A1"/>
    <w:rsid w:val="00550DD0"/>
    <w:rsid w:val="00551346"/>
    <w:rsid w:val="00551C3E"/>
    <w:rsid w:val="00551DDD"/>
    <w:rsid w:val="00552D60"/>
    <w:rsid w:val="005537A1"/>
    <w:rsid w:val="00553B83"/>
    <w:rsid w:val="00553DBC"/>
    <w:rsid w:val="005546C7"/>
    <w:rsid w:val="00555282"/>
    <w:rsid w:val="005554DB"/>
    <w:rsid w:val="00556422"/>
    <w:rsid w:val="00557C6C"/>
    <w:rsid w:val="005602B5"/>
    <w:rsid w:val="00560845"/>
    <w:rsid w:val="005609CE"/>
    <w:rsid w:val="005634D7"/>
    <w:rsid w:val="005646BF"/>
    <w:rsid w:val="005650FA"/>
    <w:rsid w:val="00566DBD"/>
    <w:rsid w:val="00566E95"/>
    <w:rsid w:val="0056791E"/>
    <w:rsid w:val="00567EB3"/>
    <w:rsid w:val="00570BF9"/>
    <w:rsid w:val="00572763"/>
    <w:rsid w:val="00572797"/>
    <w:rsid w:val="005728A9"/>
    <w:rsid w:val="00572B6C"/>
    <w:rsid w:val="00572D3D"/>
    <w:rsid w:val="00573C46"/>
    <w:rsid w:val="00573CE7"/>
    <w:rsid w:val="00573E45"/>
    <w:rsid w:val="0057426E"/>
    <w:rsid w:val="00575C14"/>
    <w:rsid w:val="00575E96"/>
    <w:rsid w:val="00576B52"/>
    <w:rsid w:val="005774D5"/>
    <w:rsid w:val="00577754"/>
    <w:rsid w:val="00580289"/>
    <w:rsid w:val="0058079E"/>
    <w:rsid w:val="0058102B"/>
    <w:rsid w:val="00582FB1"/>
    <w:rsid w:val="005831DD"/>
    <w:rsid w:val="00583D3F"/>
    <w:rsid w:val="0058472F"/>
    <w:rsid w:val="00584912"/>
    <w:rsid w:val="005865D8"/>
    <w:rsid w:val="00586DD7"/>
    <w:rsid w:val="00586F21"/>
    <w:rsid w:val="005936AE"/>
    <w:rsid w:val="005936AF"/>
    <w:rsid w:val="005944E5"/>
    <w:rsid w:val="0059586B"/>
    <w:rsid w:val="0059611C"/>
    <w:rsid w:val="0059663F"/>
    <w:rsid w:val="00596705"/>
    <w:rsid w:val="005A2C0F"/>
    <w:rsid w:val="005A3E77"/>
    <w:rsid w:val="005A5317"/>
    <w:rsid w:val="005A5B67"/>
    <w:rsid w:val="005A6AE0"/>
    <w:rsid w:val="005A6F63"/>
    <w:rsid w:val="005A77C6"/>
    <w:rsid w:val="005B0621"/>
    <w:rsid w:val="005B142A"/>
    <w:rsid w:val="005B17D5"/>
    <w:rsid w:val="005B193D"/>
    <w:rsid w:val="005B21D8"/>
    <w:rsid w:val="005B286F"/>
    <w:rsid w:val="005B288E"/>
    <w:rsid w:val="005B36E8"/>
    <w:rsid w:val="005B4653"/>
    <w:rsid w:val="005B472A"/>
    <w:rsid w:val="005B5098"/>
    <w:rsid w:val="005B5413"/>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232"/>
    <w:rsid w:val="005D5A2E"/>
    <w:rsid w:val="005E0079"/>
    <w:rsid w:val="005E066C"/>
    <w:rsid w:val="005E1241"/>
    <w:rsid w:val="005E2C44"/>
    <w:rsid w:val="005E300B"/>
    <w:rsid w:val="005E3280"/>
    <w:rsid w:val="005E5A4E"/>
    <w:rsid w:val="005E64D8"/>
    <w:rsid w:val="005F0E08"/>
    <w:rsid w:val="005F1896"/>
    <w:rsid w:val="005F48CD"/>
    <w:rsid w:val="005F4FEB"/>
    <w:rsid w:val="005F6AE4"/>
    <w:rsid w:val="005F74B6"/>
    <w:rsid w:val="00600BB7"/>
    <w:rsid w:val="00600D32"/>
    <w:rsid w:val="00600E5D"/>
    <w:rsid w:val="006012B9"/>
    <w:rsid w:val="00602547"/>
    <w:rsid w:val="006029FC"/>
    <w:rsid w:val="006050F1"/>
    <w:rsid w:val="00606F7E"/>
    <w:rsid w:val="00607113"/>
    <w:rsid w:val="0060743C"/>
    <w:rsid w:val="006079DE"/>
    <w:rsid w:val="00610758"/>
    <w:rsid w:val="0061083C"/>
    <w:rsid w:val="0061138D"/>
    <w:rsid w:val="00611D7A"/>
    <w:rsid w:val="00615149"/>
    <w:rsid w:val="00615C80"/>
    <w:rsid w:val="00615D68"/>
    <w:rsid w:val="00615EEE"/>
    <w:rsid w:val="00616683"/>
    <w:rsid w:val="006209D5"/>
    <w:rsid w:val="00620B0F"/>
    <w:rsid w:val="00621D26"/>
    <w:rsid w:val="0062267C"/>
    <w:rsid w:val="00622936"/>
    <w:rsid w:val="00622AD1"/>
    <w:rsid w:val="00623FA7"/>
    <w:rsid w:val="00625940"/>
    <w:rsid w:val="00625CEF"/>
    <w:rsid w:val="00625D09"/>
    <w:rsid w:val="0062772E"/>
    <w:rsid w:val="00627890"/>
    <w:rsid w:val="00627D95"/>
    <w:rsid w:val="00630165"/>
    <w:rsid w:val="006302A6"/>
    <w:rsid w:val="00630D2E"/>
    <w:rsid w:val="00631181"/>
    <w:rsid w:val="0063349E"/>
    <w:rsid w:val="0063381B"/>
    <w:rsid w:val="00634784"/>
    <w:rsid w:val="00634C72"/>
    <w:rsid w:val="00635D14"/>
    <w:rsid w:val="006407A8"/>
    <w:rsid w:val="00641134"/>
    <w:rsid w:val="006418C7"/>
    <w:rsid w:val="006429F8"/>
    <w:rsid w:val="006438A5"/>
    <w:rsid w:val="006439F7"/>
    <w:rsid w:val="00643D70"/>
    <w:rsid w:val="00643FDE"/>
    <w:rsid w:val="0064476B"/>
    <w:rsid w:val="00644D78"/>
    <w:rsid w:val="00644D95"/>
    <w:rsid w:val="00645909"/>
    <w:rsid w:val="00646458"/>
    <w:rsid w:val="00647260"/>
    <w:rsid w:val="006479BB"/>
    <w:rsid w:val="00647E1E"/>
    <w:rsid w:val="00651216"/>
    <w:rsid w:val="006512E3"/>
    <w:rsid w:val="00652E41"/>
    <w:rsid w:val="00652EF1"/>
    <w:rsid w:val="00653D47"/>
    <w:rsid w:val="0065407D"/>
    <w:rsid w:val="00654A1C"/>
    <w:rsid w:val="0065602D"/>
    <w:rsid w:val="00656298"/>
    <w:rsid w:val="00657362"/>
    <w:rsid w:val="00657837"/>
    <w:rsid w:val="00657ACF"/>
    <w:rsid w:val="0066041B"/>
    <w:rsid w:val="00661F1C"/>
    <w:rsid w:val="006620AA"/>
    <w:rsid w:val="006631D6"/>
    <w:rsid w:val="006631D9"/>
    <w:rsid w:val="0066366B"/>
    <w:rsid w:val="006645D7"/>
    <w:rsid w:val="00664C7E"/>
    <w:rsid w:val="0066605D"/>
    <w:rsid w:val="006660C6"/>
    <w:rsid w:val="00666395"/>
    <w:rsid w:val="00666DD8"/>
    <w:rsid w:val="00667D20"/>
    <w:rsid w:val="006705F0"/>
    <w:rsid w:val="00670B5A"/>
    <w:rsid w:val="00670B7C"/>
    <w:rsid w:val="00670E91"/>
    <w:rsid w:val="00671283"/>
    <w:rsid w:val="00671723"/>
    <w:rsid w:val="006726F6"/>
    <w:rsid w:val="00673289"/>
    <w:rsid w:val="00673B4E"/>
    <w:rsid w:val="00673F38"/>
    <w:rsid w:val="00673F79"/>
    <w:rsid w:val="00674A87"/>
    <w:rsid w:val="0067553B"/>
    <w:rsid w:val="006765FF"/>
    <w:rsid w:val="006802D9"/>
    <w:rsid w:val="006810F6"/>
    <w:rsid w:val="00681497"/>
    <w:rsid w:val="00683590"/>
    <w:rsid w:val="00683A98"/>
    <w:rsid w:val="0068422A"/>
    <w:rsid w:val="00685062"/>
    <w:rsid w:val="006853A9"/>
    <w:rsid w:val="00685676"/>
    <w:rsid w:val="00685CB5"/>
    <w:rsid w:val="006866EB"/>
    <w:rsid w:val="0068764D"/>
    <w:rsid w:val="006906A0"/>
    <w:rsid w:val="006906C2"/>
    <w:rsid w:val="006908EF"/>
    <w:rsid w:val="00690D77"/>
    <w:rsid w:val="00691372"/>
    <w:rsid w:val="0069381F"/>
    <w:rsid w:val="00693A52"/>
    <w:rsid w:val="00693FE9"/>
    <w:rsid w:val="00694F02"/>
    <w:rsid w:val="00696285"/>
    <w:rsid w:val="00697C6E"/>
    <w:rsid w:val="006A1F23"/>
    <w:rsid w:val="006A28D9"/>
    <w:rsid w:val="006A443D"/>
    <w:rsid w:val="006A4973"/>
    <w:rsid w:val="006A4BC4"/>
    <w:rsid w:val="006A664F"/>
    <w:rsid w:val="006A6838"/>
    <w:rsid w:val="006A6996"/>
    <w:rsid w:val="006A6C31"/>
    <w:rsid w:val="006B007A"/>
    <w:rsid w:val="006B178C"/>
    <w:rsid w:val="006B1CA7"/>
    <w:rsid w:val="006B2A77"/>
    <w:rsid w:val="006B2F6F"/>
    <w:rsid w:val="006B42D0"/>
    <w:rsid w:val="006B4EF4"/>
    <w:rsid w:val="006B5246"/>
    <w:rsid w:val="006B6D17"/>
    <w:rsid w:val="006B72A5"/>
    <w:rsid w:val="006C0703"/>
    <w:rsid w:val="006C09F2"/>
    <w:rsid w:val="006C0EE6"/>
    <w:rsid w:val="006C366D"/>
    <w:rsid w:val="006C3E60"/>
    <w:rsid w:val="006C738D"/>
    <w:rsid w:val="006C73D1"/>
    <w:rsid w:val="006C76A0"/>
    <w:rsid w:val="006D0082"/>
    <w:rsid w:val="006D059C"/>
    <w:rsid w:val="006D05D0"/>
    <w:rsid w:val="006D0D08"/>
    <w:rsid w:val="006D11FC"/>
    <w:rsid w:val="006D1E5C"/>
    <w:rsid w:val="006D3886"/>
    <w:rsid w:val="006D39AD"/>
    <w:rsid w:val="006D5432"/>
    <w:rsid w:val="006D610E"/>
    <w:rsid w:val="006D676B"/>
    <w:rsid w:val="006D6B98"/>
    <w:rsid w:val="006D6FC7"/>
    <w:rsid w:val="006E0B67"/>
    <w:rsid w:val="006E0CB0"/>
    <w:rsid w:val="006E0DB9"/>
    <w:rsid w:val="006E208E"/>
    <w:rsid w:val="006E21E4"/>
    <w:rsid w:val="006E2378"/>
    <w:rsid w:val="006E2894"/>
    <w:rsid w:val="006E3A1C"/>
    <w:rsid w:val="006E46B3"/>
    <w:rsid w:val="006E59BA"/>
    <w:rsid w:val="006E6CC6"/>
    <w:rsid w:val="006E72C1"/>
    <w:rsid w:val="006F1D76"/>
    <w:rsid w:val="006F495F"/>
    <w:rsid w:val="006F4DAF"/>
    <w:rsid w:val="006F6145"/>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125F"/>
    <w:rsid w:val="007125B7"/>
    <w:rsid w:val="00712AA2"/>
    <w:rsid w:val="00712F5A"/>
    <w:rsid w:val="00713057"/>
    <w:rsid w:val="007132D7"/>
    <w:rsid w:val="007136BA"/>
    <w:rsid w:val="007156C4"/>
    <w:rsid w:val="007174EE"/>
    <w:rsid w:val="00720AED"/>
    <w:rsid w:val="00720CE4"/>
    <w:rsid w:val="00721BB2"/>
    <w:rsid w:val="007237E8"/>
    <w:rsid w:val="00726AB8"/>
    <w:rsid w:val="00726B94"/>
    <w:rsid w:val="007274E4"/>
    <w:rsid w:val="007277FE"/>
    <w:rsid w:val="007304DD"/>
    <w:rsid w:val="007310F2"/>
    <w:rsid w:val="007316DF"/>
    <w:rsid w:val="007320A6"/>
    <w:rsid w:val="00732E28"/>
    <w:rsid w:val="00733013"/>
    <w:rsid w:val="00733D85"/>
    <w:rsid w:val="007359D7"/>
    <w:rsid w:val="007361D1"/>
    <w:rsid w:val="00736BED"/>
    <w:rsid w:val="00736CBE"/>
    <w:rsid w:val="007378BA"/>
    <w:rsid w:val="007413C2"/>
    <w:rsid w:val="00742C64"/>
    <w:rsid w:val="0074377F"/>
    <w:rsid w:val="007440D1"/>
    <w:rsid w:val="00744523"/>
    <w:rsid w:val="007449BA"/>
    <w:rsid w:val="00745B1A"/>
    <w:rsid w:val="00746046"/>
    <w:rsid w:val="007464A1"/>
    <w:rsid w:val="00746768"/>
    <w:rsid w:val="007468E1"/>
    <w:rsid w:val="00746DAC"/>
    <w:rsid w:val="007503B9"/>
    <w:rsid w:val="007506E8"/>
    <w:rsid w:val="0075286F"/>
    <w:rsid w:val="007538D1"/>
    <w:rsid w:val="00753A02"/>
    <w:rsid w:val="0075402D"/>
    <w:rsid w:val="00754097"/>
    <w:rsid w:val="00755322"/>
    <w:rsid w:val="007567DE"/>
    <w:rsid w:val="00756B1D"/>
    <w:rsid w:val="0075700B"/>
    <w:rsid w:val="00761AD4"/>
    <w:rsid w:val="007624B4"/>
    <w:rsid w:val="00764D85"/>
    <w:rsid w:val="007652AA"/>
    <w:rsid w:val="00765492"/>
    <w:rsid w:val="007659A7"/>
    <w:rsid w:val="00766154"/>
    <w:rsid w:val="007678AB"/>
    <w:rsid w:val="007678C0"/>
    <w:rsid w:val="007700E9"/>
    <w:rsid w:val="00772EE9"/>
    <w:rsid w:val="00773BAD"/>
    <w:rsid w:val="00773E86"/>
    <w:rsid w:val="00774029"/>
    <w:rsid w:val="00774723"/>
    <w:rsid w:val="00774B66"/>
    <w:rsid w:val="00775151"/>
    <w:rsid w:val="007751E2"/>
    <w:rsid w:val="0077540D"/>
    <w:rsid w:val="007755FD"/>
    <w:rsid w:val="007764BF"/>
    <w:rsid w:val="00776B4A"/>
    <w:rsid w:val="00776D40"/>
    <w:rsid w:val="007778F6"/>
    <w:rsid w:val="007806CB"/>
    <w:rsid w:val="00780B3C"/>
    <w:rsid w:val="00781A5D"/>
    <w:rsid w:val="00781BDC"/>
    <w:rsid w:val="00781E7F"/>
    <w:rsid w:val="00783003"/>
    <w:rsid w:val="007831B3"/>
    <w:rsid w:val="00783551"/>
    <w:rsid w:val="0078572C"/>
    <w:rsid w:val="00785739"/>
    <w:rsid w:val="007868A4"/>
    <w:rsid w:val="00791EFF"/>
    <w:rsid w:val="007922F8"/>
    <w:rsid w:val="00792CD6"/>
    <w:rsid w:val="007931BA"/>
    <w:rsid w:val="00793D37"/>
    <w:rsid w:val="0079442D"/>
    <w:rsid w:val="00794441"/>
    <w:rsid w:val="00795B44"/>
    <w:rsid w:val="00795E88"/>
    <w:rsid w:val="00796155"/>
    <w:rsid w:val="00796522"/>
    <w:rsid w:val="00796B2F"/>
    <w:rsid w:val="00797D98"/>
    <w:rsid w:val="007A07C0"/>
    <w:rsid w:val="007A3B01"/>
    <w:rsid w:val="007A4999"/>
    <w:rsid w:val="007A4CD1"/>
    <w:rsid w:val="007A55E3"/>
    <w:rsid w:val="007A75EE"/>
    <w:rsid w:val="007A76A0"/>
    <w:rsid w:val="007B21AA"/>
    <w:rsid w:val="007B446A"/>
    <w:rsid w:val="007B512A"/>
    <w:rsid w:val="007B5967"/>
    <w:rsid w:val="007B6720"/>
    <w:rsid w:val="007B744C"/>
    <w:rsid w:val="007B74F1"/>
    <w:rsid w:val="007C1493"/>
    <w:rsid w:val="007C1ABF"/>
    <w:rsid w:val="007C31E4"/>
    <w:rsid w:val="007C377C"/>
    <w:rsid w:val="007C3D26"/>
    <w:rsid w:val="007C42CB"/>
    <w:rsid w:val="007C4F48"/>
    <w:rsid w:val="007C50C2"/>
    <w:rsid w:val="007C6B55"/>
    <w:rsid w:val="007D10FB"/>
    <w:rsid w:val="007D180C"/>
    <w:rsid w:val="007D1F62"/>
    <w:rsid w:val="007D29AF"/>
    <w:rsid w:val="007D36E2"/>
    <w:rsid w:val="007D36F1"/>
    <w:rsid w:val="007D3E81"/>
    <w:rsid w:val="007D4827"/>
    <w:rsid w:val="007D54F5"/>
    <w:rsid w:val="007D6BB2"/>
    <w:rsid w:val="007D7072"/>
    <w:rsid w:val="007D7ED0"/>
    <w:rsid w:val="007E06D6"/>
    <w:rsid w:val="007E2488"/>
    <w:rsid w:val="007E2FA2"/>
    <w:rsid w:val="007E3B8F"/>
    <w:rsid w:val="007E5B04"/>
    <w:rsid w:val="007E6913"/>
    <w:rsid w:val="007E7FB5"/>
    <w:rsid w:val="007E7FB6"/>
    <w:rsid w:val="007F0E6B"/>
    <w:rsid w:val="007F11E8"/>
    <w:rsid w:val="007F12FC"/>
    <w:rsid w:val="007F1803"/>
    <w:rsid w:val="007F2759"/>
    <w:rsid w:val="007F4E74"/>
    <w:rsid w:val="007F749D"/>
    <w:rsid w:val="007F750E"/>
    <w:rsid w:val="007F7A8D"/>
    <w:rsid w:val="007F7ACC"/>
    <w:rsid w:val="00800CBE"/>
    <w:rsid w:val="00800DB2"/>
    <w:rsid w:val="00801B02"/>
    <w:rsid w:val="008029BF"/>
    <w:rsid w:val="0080312A"/>
    <w:rsid w:val="00804A7D"/>
    <w:rsid w:val="0080508D"/>
    <w:rsid w:val="00807B03"/>
    <w:rsid w:val="00807E69"/>
    <w:rsid w:val="00811B9F"/>
    <w:rsid w:val="00811EB2"/>
    <w:rsid w:val="00812564"/>
    <w:rsid w:val="00813058"/>
    <w:rsid w:val="00814156"/>
    <w:rsid w:val="0081574A"/>
    <w:rsid w:val="0081673E"/>
    <w:rsid w:val="00817CE1"/>
    <w:rsid w:val="00820C9C"/>
    <w:rsid w:val="00822F59"/>
    <w:rsid w:val="0082326C"/>
    <w:rsid w:val="008236A1"/>
    <w:rsid w:val="00826454"/>
    <w:rsid w:val="00826975"/>
    <w:rsid w:val="00827178"/>
    <w:rsid w:val="00827BE8"/>
    <w:rsid w:val="0083056C"/>
    <w:rsid w:val="008316E1"/>
    <w:rsid w:val="00832089"/>
    <w:rsid w:val="0083245A"/>
    <w:rsid w:val="00832EE8"/>
    <w:rsid w:val="00833076"/>
    <w:rsid w:val="008341DD"/>
    <w:rsid w:val="00835204"/>
    <w:rsid w:val="0083568C"/>
    <w:rsid w:val="0083606D"/>
    <w:rsid w:val="00836974"/>
    <w:rsid w:val="00837EEB"/>
    <w:rsid w:val="008421D3"/>
    <w:rsid w:val="00842F5B"/>
    <w:rsid w:val="00843B67"/>
    <w:rsid w:val="0084422A"/>
    <w:rsid w:val="0084469B"/>
    <w:rsid w:val="00847222"/>
    <w:rsid w:val="00847343"/>
    <w:rsid w:val="00850DCF"/>
    <w:rsid w:val="008525BE"/>
    <w:rsid w:val="008537FC"/>
    <w:rsid w:val="00855B68"/>
    <w:rsid w:val="0085631C"/>
    <w:rsid w:val="0085641C"/>
    <w:rsid w:val="008600C5"/>
    <w:rsid w:val="008601EB"/>
    <w:rsid w:val="00860303"/>
    <w:rsid w:val="008612D1"/>
    <w:rsid w:val="0086327C"/>
    <w:rsid w:val="008673FD"/>
    <w:rsid w:val="0086790E"/>
    <w:rsid w:val="00867EDD"/>
    <w:rsid w:val="008722E4"/>
    <w:rsid w:val="00872C69"/>
    <w:rsid w:val="00873AA0"/>
    <w:rsid w:val="00874745"/>
    <w:rsid w:val="008748A5"/>
    <w:rsid w:val="00874E26"/>
    <w:rsid w:val="008809A6"/>
    <w:rsid w:val="0088193D"/>
    <w:rsid w:val="00881BC8"/>
    <w:rsid w:val="00882EDD"/>
    <w:rsid w:val="008838A3"/>
    <w:rsid w:val="008838AC"/>
    <w:rsid w:val="00883DE9"/>
    <w:rsid w:val="00884DB8"/>
    <w:rsid w:val="00884E52"/>
    <w:rsid w:val="008851E6"/>
    <w:rsid w:val="00885747"/>
    <w:rsid w:val="008860B9"/>
    <w:rsid w:val="00890994"/>
    <w:rsid w:val="00890C7C"/>
    <w:rsid w:val="00890F8C"/>
    <w:rsid w:val="008922C2"/>
    <w:rsid w:val="00892701"/>
    <w:rsid w:val="00893FD3"/>
    <w:rsid w:val="008946B7"/>
    <w:rsid w:val="00897872"/>
    <w:rsid w:val="008978FA"/>
    <w:rsid w:val="008A0322"/>
    <w:rsid w:val="008A0411"/>
    <w:rsid w:val="008A07B6"/>
    <w:rsid w:val="008A4A8F"/>
    <w:rsid w:val="008A4B74"/>
    <w:rsid w:val="008A58C6"/>
    <w:rsid w:val="008A60C1"/>
    <w:rsid w:val="008A6681"/>
    <w:rsid w:val="008A6A6E"/>
    <w:rsid w:val="008A6E23"/>
    <w:rsid w:val="008A701C"/>
    <w:rsid w:val="008A73CD"/>
    <w:rsid w:val="008A7C51"/>
    <w:rsid w:val="008B03C4"/>
    <w:rsid w:val="008B1A4E"/>
    <w:rsid w:val="008B2872"/>
    <w:rsid w:val="008B291E"/>
    <w:rsid w:val="008B6BBE"/>
    <w:rsid w:val="008B751B"/>
    <w:rsid w:val="008C09C2"/>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7A0"/>
    <w:rsid w:val="008D6B8C"/>
    <w:rsid w:val="008E021F"/>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3D39"/>
    <w:rsid w:val="008F4441"/>
    <w:rsid w:val="008F5211"/>
    <w:rsid w:val="008F5B85"/>
    <w:rsid w:val="008F77B1"/>
    <w:rsid w:val="008F797E"/>
    <w:rsid w:val="008F7CD0"/>
    <w:rsid w:val="00900ECE"/>
    <w:rsid w:val="0090253A"/>
    <w:rsid w:val="009029D6"/>
    <w:rsid w:val="009031F0"/>
    <w:rsid w:val="009035C5"/>
    <w:rsid w:val="00904758"/>
    <w:rsid w:val="009051C8"/>
    <w:rsid w:val="00905409"/>
    <w:rsid w:val="00905879"/>
    <w:rsid w:val="00905B1B"/>
    <w:rsid w:val="00907080"/>
    <w:rsid w:val="0090710A"/>
    <w:rsid w:val="00910004"/>
    <w:rsid w:val="00910153"/>
    <w:rsid w:val="009118A8"/>
    <w:rsid w:val="00914790"/>
    <w:rsid w:val="00916611"/>
    <w:rsid w:val="009173E2"/>
    <w:rsid w:val="0091792E"/>
    <w:rsid w:val="00920974"/>
    <w:rsid w:val="009222D0"/>
    <w:rsid w:val="00922D7C"/>
    <w:rsid w:val="009239BB"/>
    <w:rsid w:val="00924D23"/>
    <w:rsid w:val="0092516E"/>
    <w:rsid w:val="00926114"/>
    <w:rsid w:val="009261DC"/>
    <w:rsid w:val="00927857"/>
    <w:rsid w:val="009300AC"/>
    <w:rsid w:val="00931D2C"/>
    <w:rsid w:val="00931E63"/>
    <w:rsid w:val="00932114"/>
    <w:rsid w:val="00932976"/>
    <w:rsid w:val="00932AE1"/>
    <w:rsid w:val="00933D96"/>
    <w:rsid w:val="009345CA"/>
    <w:rsid w:val="00934889"/>
    <w:rsid w:val="00935061"/>
    <w:rsid w:val="00935166"/>
    <w:rsid w:val="00935487"/>
    <w:rsid w:val="0093654F"/>
    <w:rsid w:val="0093757B"/>
    <w:rsid w:val="00937F89"/>
    <w:rsid w:val="0094074A"/>
    <w:rsid w:val="009421CA"/>
    <w:rsid w:val="00942DAE"/>
    <w:rsid w:val="00942E79"/>
    <w:rsid w:val="009433E5"/>
    <w:rsid w:val="00943AAA"/>
    <w:rsid w:val="0094444A"/>
    <w:rsid w:val="00946A28"/>
    <w:rsid w:val="009474F7"/>
    <w:rsid w:val="00947AF2"/>
    <w:rsid w:val="00950BB4"/>
    <w:rsid w:val="00951CDA"/>
    <w:rsid w:val="00952DFC"/>
    <w:rsid w:val="009532B9"/>
    <w:rsid w:val="009534EC"/>
    <w:rsid w:val="009543F1"/>
    <w:rsid w:val="00954A16"/>
    <w:rsid w:val="00955911"/>
    <w:rsid w:val="00955C83"/>
    <w:rsid w:val="00955EC7"/>
    <w:rsid w:val="0095655C"/>
    <w:rsid w:val="009568A6"/>
    <w:rsid w:val="00956F3A"/>
    <w:rsid w:val="00957B7F"/>
    <w:rsid w:val="009612A1"/>
    <w:rsid w:val="00964DEA"/>
    <w:rsid w:val="009669E0"/>
    <w:rsid w:val="00966CE3"/>
    <w:rsid w:val="00966E9C"/>
    <w:rsid w:val="00967109"/>
    <w:rsid w:val="00967BBC"/>
    <w:rsid w:val="00970420"/>
    <w:rsid w:val="0097147D"/>
    <w:rsid w:val="00971D40"/>
    <w:rsid w:val="009730B0"/>
    <w:rsid w:val="00974045"/>
    <w:rsid w:val="0097454C"/>
    <w:rsid w:val="00974677"/>
    <w:rsid w:val="00974794"/>
    <w:rsid w:val="009749F3"/>
    <w:rsid w:val="00974FA3"/>
    <w:rsid w:val="00975D42"/>
    <w:rsid w:val="00975E6F"/>
    <w:rsid w:val="00980067"/>
    <w:rsid w:val="00981B7A"/>
    <w:rsid w:val="00982B90"/>
    <w:rsid w:val="00983665"/>
    <w:rsid w:val="00987F4F"/>
    <w:rsid w:val="00990A84"/>
    <w:rsid w:val="00990DF1"/>
    <w:rsid w:val="00991380"/>
    <w:rsid w:val="00992F7D"/>
    <w:rsid w:val="009930E6"/>
    <w:rsid w:val="009935B7"/>
    <w:rsid w:val="00993A5B"/>
    <w:rsid w:val="00993BE0"/>
    <w:rsid w:val="0099570D"/>
    <w:rsid w:val="00997584"/>
    <w:rsid w:val="00997F4A"/>
    <w:rsid w:val="009A1557"/>
    <w:rsid w:val="009A184B"/>
    <w:rsid w:val="009A1CFA"/>
    <w:rsid w:val="009A265A"/>
    <w:rsid w:val="009A4450"/>
    <w:rsid w:val="009A5309"/>
    <w:rsid w:val="009A5C52"/>
    <w:rsid w:val="009A5CEE"/>
    <w:rsid w:val="009A676C"/>
    <w:rsid w:val="009A722D"/>
    <w:rsid w:val="009A7356"/>
    <w:rsid w:val="009B2BFE"/>
    <w:rsid w:val="009B3419"/>
    <w:rsid w:val="009B350B"/>
    <w:rsid w:val="009B3D69"/>
    <w:rsid w:val="009B5128"/>
    <w:rsid w:val="009B5B38"/>
    <w:rsid w:val="009B671B"/>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2B1B"/>
    <w:rsid w:val="009E40F2"/>
    <w:rsid w:val="009E5207"/>
    <w:rsid w:val="009E67DF"/>
    <w:rsid w:val="009E6BC6"/>
    <w:rsid w:val="009E6DC2"/>
    <w:rsid w:val="009E7377"/>
    <w:rsid w:val="009E79AF"/>
    <w:rsid w:val="009F458D"/>
    <w:rsid w:val="009F5C3D"/>
    <w:rsid w:val="009F6450"/>
    <w:rsid w:val="009F7B3F"/>
    <w:rsid w:val="00A007DD"/>
    <w:rsid w:val="00A00EAB"/>
    <w:rsid w:val="00A00FA4"/>
    <w:rsid w:val="00A03496"/>
    <w:rsid w:val="00A0619B"/>
    <w:rsid w:val="00A0622B"/>
    <w:rsid w:val="00A064C8"/>
    <w:rsid w:val="00A06BFC"/>
    <w:rsid w:val="00A07ACA"/>
    <w:rsid w:val="00A10593"/>
    <w:rsid w:val="00A10749"/>
    <w:rsid w:val="00A11DA6"/>
    <w:rsid w:val="00A142CE"/>
    <w:rsid w:val="00A162D9"/>
    <w:rsid w:val="00A16333"/>
    <w:rsid w:val="00A16501"/>
    <w:rsid w:val="00A16A4C"/>
    <w:rsid w:val="00A21B43"/>
    <w:rsid w:val="00A21E95"/>
    <w:rsid w:val="00A21FB9"/>
    <w:rsid w:val="00A22E52"/>
    <w:rsid w:val="00A243EE"/>
    <w:rsid w:val="00A2602B"/>
    <w:rsid w:val="00A2699F"/>
    <w:rsid w:val="00A26A1E"/>
    <w:rsid w:val="00A26DE2"/>
    <w:rsid w:val="00A2785C"/>
    <w:rsid w:val="00A30656"/>
    <w:rsid w:val="00A3088A"/>
    <w:rsid w:val="00A30F85"/>
    <w:rsid w:val="00A3180A"/>
    <w:rsid w:val="00A31AC6"/>
    <w:rsid w:val="00A33D68"/>
    <w:rsid w:val="00A34915"/>
    <w:rsid w:val="00A35487"/>
    <w:rsid w:val="00A36038"/>
    <w:rsid w:val="00A36EF0"/>
    <w:rsid w:val="00A376FA"/>
    <w:rsid w:val="00A37865"/>
    <w:rsid w:val="00A402CF"/>
    <w:rsid w:val="00A40FC0"/>
    <w:rsid w:val="00A413AC"/>
    <w:rsid w:val="00A42224"/>
    <w:rsid w:val="00A4419F"/>
    <w:rsid w:val="00A4422C"/>
    <w:rsid w:val="00A44325"/>
    <w:rsid w:val="00A44685"/>
    <w:rsid w:val="00A45996"/>
    <w:rsid w:val="00A46784"/>
    <w:rsid w:val="00A47E70"/>
    <w:rsid w:val="00A507A1"/>
    <w:rsid w:val="00A53582"/>
    <w:rsid w:val="00A5447A"/>
    <w:rsid w:val="00A55128"/>
    <w:rsid w:val="00A55835"/>
    <w:rsid w:val="00A56375"/>
    <w:rsid w:val="00A570EF"/>
    <w:rsid w:val="00A60FB6"/>
    <w:rsid w:val="00A61D78"/>
    <w:rsid w:val="00A62B37"/>
    <w:rsid w:val="00A632EB"/>
    <w:rsid w:val="00A638C7"/>
    <w:rsid w:val="00A63C72"/>
    <w:rsid w:val="00A64F6B"/>
    <w:rsid w:val="00A671CE"/>
    <w:rsid w:val="00A677DD"/>
    <w:rsid w:val="00A67A9F"/>
    <w:rsid w:val="00A71FE2"/>
    <w:rsid w:val="00A7250A"/>
    <w:rsid w:val="00A725DB"/>
    <w:rsid w:val="00A72CC5"/>
    <w:rsid w:val="00A72D3D"/>
    <w:rsid w:val="00A72DE1"/>
    <w:rsid w:val="00A730E8"/>
    <w:rsid w:val="00A73BFE"/>
    <w:rsid w:val="00A740DE"/>
    <w:rsid w:val="00A7613D"/>
    <w:rsid w:val="00A766B8"/>
    <w:rsid w:val="00A76980"/>
    <w:rsid w:val="00A81C95"/>
    <w:rsid w:val="00A8205B"/>
    <w:rsid w:val="00A822A1"/>
    <w:rsid w:val="00A8255B"/>
    <w:rsid w:val="00A82733"/>
    <w:rsid w:val="00A83254"/>
    <w:rsid w:val="00A83501"/>
    <w:rsid w:val="00A83E7D"/>
    <w:rsid w:val="00A83ED4"/>
    <w:rsid w:val="00A85A31"/>
    <w:rsid w:val="00A863EE"/>
    <w:rsid w:val="00A86CBB"/>
    <w:rsid w:val="00A879FD"/>
    <w:rsid w:val="00A928E5"/>
    <w:rsid w:val="00A934D0"/>
    <w:rsid w:val="00A94392"/>
    <w:rsid w:val="00A95754"/>
    <w:rsid w:val="00A95F57"/>
    <w:rsid w:val="00A9721B"/>
    <w:rsid w:val="00AA2CAC"/>
    <w:rsid w:val="00AA3A7F"/>
    <w:rsid w:val="00AA4C5E"/>
    <w:rsid w:val="00AA73DA"/>
    <w:rsid w:val="00AA7DFA"/>
    <w:rsid w:val="00AB057B"/>
    <w:rsid w:val="00AB2179"/>
    <w:rsid w:val="00AB3629"/>
    <w:rsid w:val="00AB37CE"/>
    <w:rsid w:val="00AB4399"/>
    <w:rsid w:val="00AB4891"/>
    <w:rsid w:val="00AB502E"/>
    <w:rsid w:val="00AB5474"/>
    <w:rsid w:val="00AB7302"/>
    <w:rsid w:val="00AC0110"/>
    <w:rsid w:val="00AC2B26"/>
    <w:rsid w:val="00AC32AC"/>
    <w:rsid w:val="00AC3758"/>
    <w:rsid w:val="00AC4067"/>
    <w:rsid w:val="00AC6137"/>
    <w:rsid w:val="00AC6156"/>
    <w:rsid w:val="00AC6556"/>
    <w:rsid w:val="00AC669B"/>
    <w:rsid w:val="00AD0483"/>
    <w:rsid w:val="00AD0624"/>
    <w:rsid w:val="00AD1841"/>
    <w:rsid w:val="00AD30BD"/>
    <w:rsid w:val="00AD34E1"/>
    <w:rsid w:val="00AD3B6A"/>
    <w:rsid w:val="00AD42E1"/>
    <w:rsid w:val="00AD482F"/>
    <w:rsid w:val="00AD530D"/>
    <w:rsid w:val="00AE0052"/>
    <w:rsid w:val="00AE20D4"/>
    <w:rsid w:val="00AE2673"/>
    <w:rsid w:val="00AE2CC3"/>
    <w:rsid w:val="00AE2DA4"/>
    <w:rsid w:val="00AE2DDF"/>
    <w:rsid w:val="00AE30CF"/>
    <w:rsid w:val="00AE376E"/>
    <w:rsid w:val="00AE4202"/>
    <w:rsid w:val="00AE5600"/>
    <w:rsid w:val="00AE6F49"/>
    <w:rsid w:val="00AE73F5"/>
    <w:rsid w:val="00AE7EA7"/>
    <w:rsid w:val="00AF0536"/>
    <w:rsid w:val="00AF1890"/>
    <w:rsid w:val="00AF3473"/>
    <w:rsid w:val="00AF3510"/>
    <w:rsid w:val="00AF37EE"/>
    <w:rsid w:val="00AF394E"/>
    <w:rsid w:val="00AF3E1D"/>
    <w:rsid w:val="00AF45CD"/>
    <w:rsid w:val="00AF4A07"/>
    <w:rsid w:val="00AF4E18"/>
    <w:rsid w:val="00AF5AAE"/>
    <w:rsid w:val="00AF7515"/>
    <w:rsid w:val="00B00341"/>
    <w:rsid w:val="00B00FA9"/>
    <w:rsid w:val="00B010E3"/>
    <w:rsid w:val="00B039EC"/>
    <w:rsid w:val="00B05534"/>
    <w:rsid w:val="00B075E1"/>
    <w:rsid w:val="00B07ABB"/>
    <w:rsid w:val="00B07B1E"/>
    <w:rsid w:val="00B07FFB"/>
    <w:rsid w:val="00B12191"/>
    <w:rsid w:val="00B13226"/>
    <w:rsid w:val="00B134CB"/>
    <w:rsid w:val="00B13CBD"/>
    <w:rsid w:val="00B140DB"/>
    <w:rsid w:val="00B15481"/>
    <w:rsid w:val="00B15ABB"/>
    <w:rsid w:val="00B15B9E"/>
    <w:rsid w:val="00B16A7A"/>
    <w:rsid w:val="00B16FD7"/>
    <w:rsid w:val="00B174FB"/>
    <w:rsid w:val="00B178FE"/>
    <w:rsid w:val="00B17B18"/>
    <w:rsid w:val="00B17FD1"/>
    <w:rsid w:val="00B20B22"/>
    <w:rsid w:val="00B21279"/>
    <w:rsid w:val="00B21E5B"/>
    <w:rsid w:val="00B230A1"/>
    <w:rsid w:val="00B231DE"/>
    <w:rsid w:val="00B2333A"/>
    <w:rsid w:val="00B235F4"/>
    <w:rsid w:val="00B26195"/>
    <w:rsid w:val="00B273E1"/>
    <w:rsid w:val="00B27C79"/>
    <w:rsid w:val="00B27F94"/>
    <w:rsid w:val="00B30D09"/>
    <w:rsid w:val="00B30F0A"/>
    <w:rsid w:val="00B31E2B"/>
    <w:rsid w:val="00B31ED2"/>
    <w:rsid w:val="00B3360C"/>
    <w:rsid w:val="00B343C2"/>
    <w:rsid w:val="00B347E8"/>
    <w:rsid w:val="00B34A43"/>
    <w:rsid w:val="00B34FB1"/>
    <w:rsid w:val="00B359BE"/>
    <w:rsid w:val="00B35CC0"/>
    <w:rsid w:val="00B40BA4"/>
    <w:rsid w:val="00B41217"/>
    <w:rsid w:val="00B41839"/>
    <w:rsid w:val="00B42D10"/>
    <w:rsid w:val="00B4374E"/>
    <w:rsid w:val="00B44656"/>
    <w:rsid w:val="00B45A16"/>
    <w:rsid w:val="00B47C0A"/>
    <w:rsid w:val="00B50132"/>
    <w:rsid w:val="00B50621"/>
    <w:rsid w:val="00B50707"/>
    <w:rsid w:val="00B52B4D"/>
    <w:rsid w:val="00B52D23"/>
    <w:rsid w:val="00B52E01"/>
    <w:rsid w:val="00B5303D"/>
    <w:rsid w:val="00B5342A"/>
    <w:rsid w:val="00B535C4"/>
    <w:rsid w:val="00B53817"/>
    <w:rsid w:val="00B53942"/>
    <w:rsid w:val="00B53B1B"/>
    <w:rsid w:val="00B55129"/>
    <w:rsid w:val="00B557B2"/>
    <w:rsid w:val="00B55E48"/>
    <w:rsid w:val="00B6023C"/>
    <w:rsid w:val="00B603D8"/>
    <w:rsid w:val="00B6092E"/>
    <w:rsid w:val="00B60F5C"/>
    <w:rsid w:val="00B614F8"/>
    <w:rsid w:val="00B619BE"/>
    <w:rsid w:val="00B61FEB"/>
    <w:rsid w:val="00B625C5"/>
    <w:rsid w:val="00B64038"/>
    <w:rsid w:val="00B642D5"/>
    <w:rsid w:val="00B652A3"/>
    <w:rsid w:val="00B65EF1"/>
    <w:rsid w:val="00B667C5"/>
    <w:rsid w:val="00B67E51"/>
    <w:rsid w:val="00B67FC0"/>
    <w:rsid w:val="00B704CB"/>
    <w:rsid w:val="00B705D1"/>
    <w:rsid w:val="00B718B2"/>
    <w:rsid w:val="00B71F0A"/>
    <w:rsid w:val="00B7221F"/>
    <w:rsid w:val="00B7269A"/>
    <w:rsid w:val="00B732D8"/>
    <w:rsid w:val="00B7529A"/>
    <w:rsid w:val="00B75A4C"/>
    <w:rsid w:val="00B75C81"/>
    <w:rsid w:val="00B75D02"/>
    <w:rsid w:val="00B7716A"/>
    <w:rsid w:val="00B77537"/>
    <w:rsid w:val="00B778B4"/>
    <w:rsid w:val="00B77F3E"/>
    <w:rsid w:val="00B8063A"/>
    <w:rsid w:val="00B808CE"/>
    <w:rsid w:val="00B80FF9"/>
    <w:rsid w:val="00B8244B"/>
    <w:rsid w:val="00B82661"/>
    <w:rsid w:val="00B82E23"/>
    <w:rsid w:val="00B83BC7"/>
    <w:rsid w:val="00B83F14"/>
    <w:rsid w:val="00B84852"/>
    <w:rsid w:val="00B86576"/>
    <w:rsid w:val="00B87873"/>
    <w:rsid w:val="00B90FD9"/>
    <w:rsid w:val="00B92584"/>
    <w:rsid w:val="00B93C48"/>
    <w:rsid w:val="00B93D8B"/>
    <w:rsid w:val="00B96674"/>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2954"/>
    <w:rsid w:val="00BB399B"/>
    <w:rsid w:val="00BB4A0D"/>
    <w:rsid w:val="00BB4CBA"/>
    <w:rsid w:val="00BB5613"/>
    <w:rsid w:val="00BB6430"/>
    <w:rsid w:val="00BB6A53"/>
    <w:rsid w:val="00BB6B31"/>
    <w:rsid w:val="00BB74D7"/>
    <w:rsid w:val="00BB7884"/>
    <w:rsid w:val="00BC15A4"/>
    <w:rsid w:val="00BC35B5"/>
    <w:rsid w:val="00BC39FF"/>
    <w:rsid w:val="00BC4269"/>
    <w:rsid w:val="00BC5AC5"/>
    <w:rsid w:val="00BC5B32"/>
    <w:rsid w:val="00BC6C4E"/>
    <w:rsid w:val="00BC7455"/>
    <w:rsid w:val="00BD0E0B"/>
    <w:rsid w:val="00BD12EF"/>
    <w:rsid w:val="00BD2282"/>
    <w:rsid w:val="00BD279D"/>
    <w:rsid w:val="00BD36FB"/>
    <w:rsid w:val="00BD5AE8"/>
    <w:rsid w:val="00BD5E3C"/>
    <w:rsid w:val="00BD64F8"/>
    <w:rsid w:val="00BE00CC"/>
    <w:rsid w:val="00BE0FD3"/>
    <w:rsid w:val="00BE1993"/>
    <w:rsid w:val="00BE2DAB"/>
    <w:rsid w:val="00BE3BE3"/>
    <w:rsid w:val="00BE4185"/>
    <w:rsid w:val="00BE50CD"/>
    <w:rsid w:val="00BE5136"/>
    <w:rsid w:val="00BE52BB"/>
    <w:rsid w:val="00BE5C74"/>
    <w:rsid w:val="00BE5E26"/>
    <w:rsid w:val="00BE6798"/>
    <w:rsid w:val="00BE698C"/>
    <w:rsid w:val="00BE73D4"/>
    <w:rsid w:val="00BE77A9"/>
    <w:rsid w:val="00BE789D"/>
    <w:rsid w:val="00BF21C3"/>
    <w:rsid w:val="00BF2782"/>
    <w:rsid w:val="00BF27E1"/>
    <w:rsid w:val="00BF3830"/>
    <w:rsid w:val="00BF394D"/>
    <w:rsid w:val="00BF3A83"/>
    <w:rsid w:val="00BF4A65"/>
    <w:rsid w:val="00BF6172"/>
    <w:rsid w:val="00BF639F"/>
    <w:rsid w:val="00BF642B"/>
    <w:rsid w:val="00BF7552"/>
    <w:rsid w:val="00C0058C"/>
    <w:rsid w:val="00C03920"/>
    <w:rsid w:val="00C04139"/>
    <w:rsid w:val="00C042AF"/>
    <w:rsid w:val="00C06126"/>
    <w:rsid w:val="00C06C41"/>
    <w:rsid w:val="00C10B41"/>
    <w:rsid w:val="00C11121"/>
    <w:rsid w:val="00C11712"/>
    <w:rsid w:val="00C118E0"/>
    <w:rsid w:val="00C136A6"/>
    <w:rsid w:val="00C137E7"/>
    <w:rsid w:val="00C138D6"/>
    <w:rsid w:val="00C168C6"/>
    <w:rsid w:val="00C16A56"/>
    <w:rsid w:val="00C16A63"/>
    <w:rsid w:val="00C16E0F"/>
    <w:rsid w:val="00C16F53"/>
    <w:rsid w:val="00C17D9F"/>
    <w:rsid w:val="00C20182"/>
    <w:rsid w:val="00C20F4E"/>
    <w:rsid w:val="00C21AD5"/>
    <w:rsid w:val="00C22470"/>
    <w:rsid w:val="00C2412B"/>
    <w:rsid w:val="00C2448E"/>
    <w:rsid w:val="00C2450B"/>
    <w:rsid w:val="00C24E1D"/>
    <w:rsid w:val="00C25CF3"/>
    <w:rsid w:val="00C30AE7"/>
    <w:rsid w:val="00C31353"/>
    <w:rsid w:val="00C322F9"/>
    <w:rsid w:val="00C33600"/>
    <w:rsid w:val="00C344DF"/>
    <w:rsid w:val="00C367B1"/>
    <w:rsid w:val="00C37A62"/>
    <w:rsid w:val="00C402BB"/>
    <w:rsid w:val="00C42D5A"/>
    <w:rsid w:val="00C42D6F"/>
    <w:rsid w:val="00C43BF1"/>
    <w:rsid w:val="00C440FD"/>
    <w:rsid w:val="00C4539D"/>
    <w:rsid w:val="00C45879"/>
    <w:rsid w:val="00C458AC"/>
    <w:rsid w:val="00C4599A"/>
    <w:rsid w:val="00C460F5"/>
    <w:rsid w:val="00C4727C"/>
    <w:rsid w:val="00C47F2E"/>
    <w:rsid w:val="00C501FE"/>
    <w:rsid w:val="00C52735"/>
    <w:rsid w:val="00C52CA4"/>
    <w:rsid w:val="00C53CDF"/>
    <w:rsid w:val="00C5442E"/>
    <w:rsid w:val="00C54BEB"/>
    <w:rsid w:val="00C5571D"/>
    <w:rsid w:val="00C558D9"/>
    <w:rsid w:val="00C55D04"/>
    <w:rsid w:val="00C56631"/>
    <w:rsid w:val="00C57A0E"/>
    <w:rsid w:val="00C604D9"/>
    <w:rsid w:val="00C613E6"/>
    <w:rsid w:val="00C61C41"/>
    <w:rsid w:val="00C6290F"/>
    <w:rsid w:val="00C63735"/>
    <w:rsid w:val="00C63C1A"/>
    <w:rsid w:val="00C644FF"/>
    <w:rsid w:val="00C64816"/>
    <w:rsid w:val="00C64A33"/>
    <w:rsid w:val="00C673DC"/>
    <w:rsid w:val="00C67B92"/>
    <w:rsid w:val="00C716CA"/>
    <w:rsid w:val="00C71E0A"/>
    <w:rsid w:val="00C72B81"/>
    <w:rsid w:val="00C73295"/>
    <w:rsid w:val="00C73C42"/>
    <w:rsid w:val="00C74835"/>
    <w:rsid w:val="00C7493C"/>
    <w:rsid w:val="00C774D3"/>
    <w:rsid w:val="00C8027C"/>
    <w:rsid w:val="00C806E9"/>
    <w:rsid w:val="00C809B9"/>
    <w:rsid w:val="00C820E6"/>
    <w:rsid w:val="00C82330"/>
    <w:rsid w:val="00C83013"/>
    <w:rsid w:val="00C84DC4"/>
    <w:rsid w:val="00C854A8"/>
    <w:rsid w:val="00C85755"/>
    <w:rsid w:val="00C8597A"/>
    <w:rsid w:val="00C860CA"/>
    <w:rsid w:val="00C86957"/>
    <w:rsid w:val="00C9170E"/>
    <w:rsid w:val="00C92086"/>
    <w:rsid w:val="00C92420"/>
    <w:rsid w:val="00C93080"/>
    <w:rsid w:val="00C950C5"/>
    <w:rsid w:val="00C95985"/>
    <w:rsid w:val="00C95DEA"/>
    <w:rsid w:val="00C95E7A"/>
    <w:rsid w:val="00CA115B"/>
    <w:rsid w:val="00CA129D"/>
    <w:rsid w:val="00CA18DA"/>
    <w:rsid w:val="00CA1F55"/>
    <w:rsid w:val="00CA2621"/>
    <w:rsid w:val="00CA2ED0"/>
    <w:rsid w:val="00CA2FAB"/>
    <w:rsid w:val="00CA3678"/>
    <w:rsid w:val="00CA48F6"/>
    <w:rsid w:val="00CA50A6"/>
    <w:rsid w:val="00CA5422"/>
    <w:rsid w:val="00CA7256"/>
    <w:rsid w:val="00CA7E34"/>
    <w:rsid w:val="00CB11E0"/>
    <w:rsid w:val="00CB1414"/>
    <w:rsid w:val="00CB287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009"/>
    <w:rsid w:val="00CE1A22"/>
    <w:rsid w:val="00CE24C8"/>
    <w:rsid w:val="00CE2781"/>
    <w:rsid w:val="00CE33DA"/>
    <w:rsid w:val="00CE3BE7"/>
    <w:rsid w:val="00CE3C10"/>
    <w:rsid w:val="00CE5D62"/>
    <w:rsid w:val="00CE660E"/>
    <w:rsid w:val="00CE6634"/>
    <w:rsid w:val="00CE6EDE"/>
    <w:rsid w:val="00CF0BD5"/>
    <w:rsid w:val="00CF34AE"/>
    <w:rsid w:val="00CF493E"/>
    <w:rsid w:val="00CF5168"/>
    <w:rsid w:val="00CF62BB"/>
    <w:rsid w:val="00CF7357"/>
    <w:rsid w:val="00CF7811"/>
    <w:rsid w:val="00D0140B"/>
    <w:rsid w:val="00D020D2"/>
    <w:rsid w:val="00D0291E"/>
    <w:rsid w:val="00D03C3B"/>
    <w:rsid w:val="00D045B1"/>
    <w:rsid w:val="00D051A3"/>
    <w:rsid w:val="00D0592B"/>
    <w:rsid w:val="00D12456"/>
    <w:rsid w:val="00D12684"/>
    <w:rsid w:val="00D129E1"/>
    <w:rsid w:val="00D129E3"/>
    <w:rsid w:val="00D13A55"/>
    <w:rsid w:val="00D13AF7"/>
    <w:rsid w:val="00D14BDC"/>
    <w:rsid w:val="00D1547D"/>
    <w:rsid w:val="00D15834"/>
    <w:rsid w:val="00D15CF7"/>
    <w:rsid w:val="00D15D1D"/>
    <w:rsid w:val="00D17D34"/>
    <w:rsid w:val="00D20A32"/>
    <w:rsid w:val="00D233A3"/>
    <w:rsid w:val="00D2389D"/>
    <w:rsid w:val="00D24B5B"/>
    <w:rsid w:val="00D25335"/>
    <w:rsid w:val="00D25AF3"/>
    <w:rsid w:val="00D25C6F"/>
    <w:rsid w:val="00D25FAF"/>
    <w:rsid w:val="00D2660D"/>
    <w:rsid w:val="00D317C2"/>
    <w:rsid w:val="00D32033"/>
    <w:rsid w:val="00D322C4"/>
    <w:rsid w:val="00D32B0C"/>
    <w:rsid w:val="00D3311F"/>
    <w:rsid w:val="00D34B88"/>
    <w:rsid w:val="00D34B96"/>
    <w:rsid w:val="00D35D93"/>
    <w:rsid w:val="00D377E1"/>
    <w:rsid w:val="00D40C3D"/>
    <w:rsid w:val="00D413F6"/>
    <w:rsid w:val="00D41622"/>
    <w:rsid w:val="00D42F27"/>
    <w:rsid w:val="00D44952"/>
    <w:rsid w:val="00D471BE"/>
    <w:rsid w:val="00D47B5E"/>
    <w:rsid w:val="00D500FB"/>
    <w:rsid w:val="00D504D2"/>
    <w:rsid w:val="00D507C5"/>
    <w:rsid w:val="00D51DA3"/>
    <w:rsid w:val="00D5234E"/>
    <w:rsid w:val="00D52DEF"/>
    <w:rsid w:val="00D54ABF"/>
    <w:rsid w:val="00D55157"/>
    <w:rsid w:val="00D56017"/>
    <w:rsid w:val="00D57A73"/>
    <w:rsid w:val="00D60117"/>
    <w:rsid w:val="00D61C29"/>
    <w:rsid w:val="00D61CFF"/>
    <w:rsid w:val="00D61E64"/>
    <w:rsid w:val="00D6360C"/>
    <w:rsid w:val="00D64714"/>
    <w:rsid w:val="00D66BC4"/>
    <w:rsid w:val="00D66DB4"/>
    <w:rsid w:val="00D67393"/>
    <w:rsid w:val="00D67E08"/>
    <w:rsid w:val="00D7032C"/>
    <w:rsid w:val="00D7067B"/>
    <w:rsid w:val="00D70B80"/>
    <w:rsid w:val="00D70E95"/>
    <w:rsid w:val="00D712EC"/>
    <w:rsid w:val="00D7175C"/>
    <w:rsid w:val="00D72B2E"/>
    <w:rsid w:val="00D74B6B"/>
    <w:rsid w:val="00D750BF"/>
    <w:rsid w:val="00D760A8"/>
    <w:rsid w:val="00D76CB8"/>
    <w:rsid w:val="00D76E6F"/>
    <w:rsid w:val="00D77A26"/>
    <w:rsid w:val="00D80C65"/>
    <w:rsid w:val="00D81597"/>
    <w:rsid w:val="00D81E9D"/>
    <w:rsid w:val="00D834CF"/>
    <w:rsid w:val="00D8495E"/>
    <w:rsid w:val="00D90668"/>
    <w:rsid w:val="00D9074A"/>
    <w:rsid w:val="00D9097D"/>
    <w:rsid w:val="00D93935"/>
    <w:rsid w:val="00D9417C"/>
    <w:rsid w:val="00D949C7"/>
    <w:rsid w:val="00D94E69"/>
    <w:rsid w:val="00D952E4"/>
    <w:rsid w:val="00D95B22"/>
    <w:rsid w:val="00D96871"/>
    <w:rsid w:val="00DA32E6"/>
    <w:rsid w:val="00DA32F7"/>
    <w:rsid w:val="00DA6E41"/>
    <w:rsid w:val="00DA7113"/>
    <w:rsid w:val="00DA7B9F"/>
    <w:rsid w:val="00DB0339"/>
    <w:rsid w:val="00DB227D"/>
    <w:rsid w:val="00DB2997"/>
    <w:rsid w:val="00DB382B"/>
    <w:rsid w:val="00DB4AA8"/>
    <w:rsid w:val="00DB6D92"/>
    <w:rsid w:val="00DB7520"/>
    <w:rsid w:val="00DC0462"/>
    <w:rsid w:val="00DC095B"/>
    <w:rsid w:val="00DC0A8A"/>
    <w:rsid w:val="00DC0CBC"/>
    <w:rsid w:val="00DC1A2A"/>
    <w:rsid w:val="00DC25DB"/>
    <w:rsid w:val="00DC32FA"/>
    <w:rsid w:val="00DC3A39"/>
    <w:rsid w:val="00DC57BD"/>
    <w:rsid w:val="00DC67AC"/>
    <w:rsid w:val="00DC6D5F"/>
    <w:rsid w:val="00DC7503"/>
    <w:rsid w:val="00DC7B6E"/>
    <w:rsid w:val="00DD0B00"/>
    <w:rsid w:val="00DD1688"/>
    <w:rsid w:val="00DD1AE3"/>
    <w:rsid w:val="00DD350D"/>
    <w:rsid w:val="00DD3B19"/>
    <w:rsid w:val="00DD4216"/>
    <w:rsid w:val="00DD4F6E"/>
    <w:rsid w:val="00DD50DD"/>
    <w:rsid w:val="00DD5AE1"/>
    <w:rsid w:val="00DE0898"/>
    <w:rsid w:val="00DE151B"/>
    <w:rsid w:val="00DE1F2B"/>
    <w:rsid w:val="00DE274C"/>
    <w:rsid w:val="00DE287D"/>
    <w:rsid w:val="00DE2A8B"/>
    <w:rsid w:val="00DE325F"/>
    <w:rsid w:val="00DE4090"/>
    <w:rsid w:val="00DE4A17"/>
    <w:rsid w:val="00DE4B97"/>
    <w:rsid w:val="00DE4E33"/>
    <w:rsid w:val="00DE5003"/>
    <w:rsid w:val="00DE60A2"/>
    <w:rsid w:val="00DE6842"/>
    <w:rsid w:val="00DE7727"/>
    <w:rsid w:val="00DE7D8F"/>
    <w:rsid w:val="00DF0315"/>
    <w:rsid w:val="00DF09FE"/>
    <w:rsid w:val="00DF1383"/>
    <w:rsid w:val="00DF2A1A"/>
    <w:rsid w:val="00DF3597"/>
    <w:rsid w:val="00DF4239"/>
    <w:rsid w:val="00DF55A4"/>
    <w:rsid w:val="00E0095F"/>
    <w:rsid w:val="00E00CB0"/>
    <w:rsid w:val="00E01539"/>
    <w:rsid w:val="00E01833"/>
    <w:rsid w:val="00E028EE"/>
    <w:rsid w:val="00E03A59"/>
    <w:rsid w:val="00E03A6C"/>
    <w:rsid w:val="00E03C6D"/>
    <w:rsid w:val="00E03EB1"/>
    <w:rsid w:val="00E10018"/>
    <w:rsid w:val="00E10F6B"/>
    <w:rsid w:val="00E119DC"/>
    <w:rsid w:val="00E12F74"/>
    <w:rsid w:val="00E139CA"/>
    <w:rsid w:val="00E15A12"/>
    <w:rsid w:val="00E15C46"/>
    <w:rsid w:val="00E16BCC"/>
    <w:rsid w:val="00E16F1D"/>
    <w:rsid w:val="00E2080F"/>
    <w:rsid w:val="00E2144A"/>
    <w:rsid w:val="00E214EB"/>
    <w:rsid w:val="00E232BC"/>
    <w:rsid w:val="00E234D2"/>
    <w:rsid w:val="00E30D80"/>
    <w:rsid w:val="00E3131F"/>
    <w:rsid w:val="00E319C5"/>
    <w:rsid w:val="00E31B55"/>
    <w:rsid w:val="00E324CC"/>
    <w:rsid w:val="00E34407"/>
    <w:rsid w:val="00E3467F"/>
    <w:rsid w:val="00E34AAF"/>
    <w:rsid w:val="00E370BE"/>
    <w:rsid w:val="00E4071D"/>
    <w:rsid w:val="00E413B8"/>
    <w:rsid w:val="00E41CD1"/>
    <w:rsid w:val="00E41EB5"/>
    <w:rsid w:val="00E42AC9"/>
    <w:rsid w:val="00E43198"/>
    <w:rsid w:val="00E4440F"/>
    <w:rsid w:val="00E44EF5"/>
    <w:rsid w:val="00E454D5"/>
    <w:rsid w:val="00E468AA"/>
    <w:rsid w:val="00E47690"/>
    <w:rsid w:val="00E51340"/>
    <w:rsid w:val="00E513E4"/>
    <w:rsid w:val="00E52089"/>
    <w:rsid w:val="00E52205"/>
    <w:rsid w:val="00E54B20"/>
    <w:rsid w:val="00E54D81"/>
    <w:rsid w:val="00E5573F"/>
    <w:rsid w:val="00E574B5"/>
    <w:rsid w:val="00E57526"/>
    <w:rsid w:val="00E61597"/>
    <w:rsid w:val="00E63135"/>
    <w:rsid w:val="00E643A6"/>
    <w:rsid w:val="00E65043"/>
    <w:rsid w:val="00E655FF"/>
    <w:rsid w:val="00E65E14"/>
    <w:rsid w:val="00E66FEF"/>
    <w:rsid w:val="00E673C4"/>
    <w:rsid w:val="00E67AA7"/>
    <w:rsid w:val="00E67D48"/>
    <w:rsid w:val="00E71C79"/>
    <w:rsid w:val="00E725F7"/>
    <w:rsid w:val="00E7382B"/>
    <w:rsid w:val="00E73AA2"/>
    <w:rsid w:val="00E749AD"/>
    <w:rsid w:val="00E7553B"/>
    <w:rsid w:val="00E75864"/>
    <w:rsid w:val="00E766CF"/>
    <w:rsid w:val="00E76737"/>
    <w:rsid w:val="00E7773E"/>
    <w:rsid w:val="00E80FB6"/>
    <w:rsid w:val="00E82653"/>
    <w:rsid w:val="00E836AC"/>
    <w:rsid w:val="00E83FD3"/>
    <w:rsid w:val="00E84310"/>
    <w:rsid w:val="00E849D4"/>
    <w:rsid w:val="00E855A7"/>
    <w:rsid w:val="00E85C40"/>
    <w:rsid w:val="00E85C54"/>
    <w:rsid w:val="00E86828"/>
    <w:rsid w:val="00E86925"/>
    <w:rsid w:val="00E86E33"/>
    <w:rsid w:val="00E87423"/>
    <w:rsid w:val="00E90142"/>
    <w:rsid w:val="00E901C9"/>
    <w:rsid w:val="00E91C6C"/>
    <w:rsid w:val="00E91FAE"/>
    <w:rsid w:val="00E922A3"/>
    <w:rsid w:val="00E9562F"/>
    <w:rsid w:val="00E959FB"/>
    <w:rsid w:val="00E9713D"/>
    <w:rsid w:val="00E973A9"/>
    <w:rsid w:val="00E97839"/>
    <w:rsid w:val="00E97AB5"/>
    <w:rsid w:val="00E97D79"/>
    <w:rsid w:val="00EA1FBE"/>
    <w:rsid w:val="00EA251F"/>
    <w:rsid w:val="00EA32CC"/>
    <w:rsid w:val="00EA4863"/>
    <w:rsid w:val="00EA51F5"/>
    <w:rsid w:val="00EA6667"/>
    <w:rsid w:val="00EA6D06"/>
    <w:rsid w:val="00EB08DC"/>
    <w:rsid w:val="00EB2D37"/>
    <w:rsid w:val="00EB32B2"/>
    <w:rsid w:val="00EB3BD5"/>
    <w:rsid w:val="00EB4128"/>
    <w:rsid w:val="00EB4765"/>
    <w:rsid w:val="00EB4CC3"/>
    <w:rsid w:val="00EB52E7"/>
    <w:rsid w:val="00EB5621"/>
    <w:rsid w:val="00EB5971"/>
    <w:rsid w:val="00EB62E1"/>
    <w:rsid w:val="00EB63D8"/>
    <w:rsid w:val="00EB7B86"/>
    <w:rsid w:val="00EB7FA8"/>
    <w:rsid w:val="00EC0520"/>
    <w:rsid w:val="00EC0632"/>
    <w:rsid w:val="00EC3290"/>
    <w:rsid w:val="00EC355E"/>
    <w:rsid w:val="00EC586C"/>
    <w:rsid w:val="00EC7C1B"/>
    <w:rsid w:val="00ED00C2"/>
    <w:rsid w:val="00ED17A9"/>
    <w:rsid w:val="00ED2080"/>
    <w:rsid w:val="00ED2B26"/>
    <w:rsid w:val="00ED32F9"/>
    <w:rsid w:val="00ED3C07"/>
    <w:rsid w:val="00ED5087"/>
    <w:rsid w:val="00ED58D4"/>
    <w:rsid w:val="00ED5D30"/>
    <w:rsid w:val="00ED7753"/>
    <w:rsid w:val="00EE1449"/>
    <w:rsid w:val="00EE203B"/>
    <w:rsid w:val="00EE21FF"/>
    <w:rsid w:val="00EE2C86"/>
    <w:rsid w:val="00EE39D6"/>
    <w:rsid w:val="00EE41D1"/>
    <w:rsid w:val="00EE4A13"/>
    <w:rsid w:val="00EE4CB7"/>
    <w:rsid w:val="00EE5784"/>
    <w:rsid w:val="00EE5C23"/>
    <w:rsid w:val="00EE678D"/>
    <w:rsid w:val="00EE709C"/>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42"/>
    <w:rsid w:val="00F04AE3"/>
    <w:rsid w:val="00F076F4"/>
    <w:rsid w:val="00F10B16"/>
    <w:rsid w:val="00F12DAD"/>
    <w:rsid w:val="00F136F7"/>
    <w:rsid w:val="00F1450A"/>
    <w:rsid w:val="00F14A71"/>
    <w:rsid w:val="00F15201"/>
    <w:rsid w:val="00F15345"/>
    <w:rsid w:val="00F17641"/>
    <w:rsid w:val="00F207D5"/>
    <w:rsid w:val="00F20A47"/>
    <w:rsid w:val="00F20F18"/>
    <w:rsid w:val="00F215A3"/>
    <w:rsid w:val="00F236D4"/>
    <w:rsid w:val="00F23AF6"/>
    <w:rsid w:val="00F2401C"/>
    <w:rsid w:val="00F250C6"/>
    <w:rsid w:val="00F2536F"/>
    <w:rsid w:val="00F254D3"/>
    <w:rsid w:val="00F25D98"/>
    <w:rsid w:val="00F25EE4"/>
    <w:rsid w:val="00F261D9"/>
    <w:rsid w:val="00F300AE"/>
    <w:rsid w:val="00F300FB"/>
    <w:rsid w:val="00F30963"/>
    <w:rsid w:val="00F30AC8"/>
    <w:rsid w:val="00F31C90"/>
    <w:rsid w:val="00F32C82"/>
    <w:rsid w:val="00F33125"/>
    <w:rsid w:val="00F33AF3"/>
    <w:rsid w:val="00F340F4"/>
    <w:rsid w:val="00F34406"/>
    <w:rsid w:val="00F34408"/>
    <w:rsid w:val="00F358EA"/>
    <w:rsid w:val="00F3790B"/>
    <w:rsid w:val="00F414C4"/>
    <w:rsid w:val="00F42BE7"/>
    <w:rsid w:val="00F438DD"/>
    <w:rsid w:val="00F44146"/>
    <w:rsid w:val="00F44A58"/>
    <w:rsid w:val="00F45052"/>
    <w:rsid w:val="00F475D5"/>
    <w:rsid w:val="00F476A5"/>
    <w:rsid w:val="00F47A89"/>
    <w:rsid w:val="00F5058B"/>
    <w:rsid w:val="00F50F2A"/>
    <w:rsid w:val="00F53EBD"/>
    <w:rsid w:val="00F5423E"/>
    <w:rsid w:val="00F54EA6"/>
    <w:rsid w:val="00F550A2"/>
    <w:rsid w:val="00F5619C"/>
    <w:rsid w:val="00F563FF"/>
    <w:rsid w:val="00F56E19"/>
    <w:rsid w:val="00F57005"/>
    <w:rsid w:val="00F600FF"/>
    <w:rsid w:val="00F601F4"/>
    <w:rsid w:val="00F61B0C"/>
    <w:rsid w:val="00F625B1"/>
    <w:rsid w:val="00F627A1"/>
    <w:rsid w:val="00F63694"/>
    <w:rsid w:val="00F63C33"/>
    <w:rsid w:val="00F642CE"/>
    <w:rsid w:val="00F646A7"/>
    <w:rsid w:val="00F64EDF"/>
    <w:rsid w:val="00F67AA6"/>
    <w:rsid w:val="00F7148A"/>
    <w:rsid w:val="00F717A0"/>
    <w:rsid w:val="00F72697"/>
    <w:rsid w:val="00F72CFE"/>
    <w:rsid w:val="00F73672"/>
    <w:rsid w:val="00F73D02"/>
    <w:rsid w:val="00F75BCF"/>
    <w:rsid w:val="00F75C77"/>
    <w:rsid w:val="00F767E5"/>
    <w:rsid w:val="00F76C9D"/>
    <w:rsid w:val="00F7725B"/>
    <w:rsid w:val="00F77268"/>
    <w:rsid w:val="00F80276"/>
    <w:rsid w:val="00F80DBD"/>
    <w:rsid w:val="00F81236"/>
    <w:rsid w:val="00F824CF"/>
    <w:rsid w:val="00F834DD"/>
    <w:rsid w:val="00F83FC0"/>
    <w:rsid w:val="00F841D9"/>
    <w:rsid w:val="00F84699"/>
    <w:rsid w:val="00F84C75"/>
    <w:rsid w:val="00F858AF"/>
    <w:rsid w:val="00F86253"/>
    <w:rsid w:val="00F868E5"/>
    <w:rsid w:val="00F9063E"/>
    <w:rsid w:val="00F90AD2"/>
    <w:rsid w:val="00F91E87"/>
    <w:rsid w:val="00F922C3"/>
    <w:rsid w:val="00F930E2"/>
    <w:rsid w:val="00F941A3"/>
    <w:rsid w:val="00F942F0"/>
    <w:rsid w:val="00F9512C"/>
    <w:rsid w:val="00F95D75"/>
    <w:rsid w:val="00F963F3"/>
    <w:rsid w:val="00F96A52"/>
    <w:rsid w:val="00F96B99"/>
    <w:rsid w:val="00F97194"/>
    <w:rsid w:val="00F97B8E"/>
    <w:rsid w:val="00FA1603"/>
    <w:rsid w:val="00FA1699"/>
    <w:rsid w:val="00FA180B"/>
    <w:rsid w:val="00FA1FA1"/>
    <w:rsid w:val="00FA2354"/>
    <w:rsid w:val="00FA24AC"/>
    <w:rsid w:val="00FA2A33"/>
    <w:rsid w:val="00FA4654"/>
    <w:rsid w:val="00FA5242"/>
    <w:rsid w:val="00FA5FD5"/>
    <w:rsid w:val="00FA62B3"/>
    <w:rsid w:val="00FA65A1"/>
    <w:rsid w:val="00FA69E5"/>
    <w:rsid w:val="00FA6E39"/>
    <w:rsid w:val="00FA7DC8"/>
    <w:rsid w:val="00FB075F"/>
    <w:rsid w:val="00FB0EC4"/>
    <w:rsid w:val="00FB11EF"/>
    <w:rsid w:val="00FB1BB8"/>
    <w:rsid w:val="00FB1BC2"/>
    <w:rsid w:val="00FB2853"/>
    <w:rsid w:val="00FB2FD1"/>
    <w:rsid w:val="00FB3D40"/>
    <w:rsid w:val="00FB3FF4"/>
    <w:rsid w:val="00FB4451"/>
    <w:rsid w:val="00FB4E84"/>
    <w:rsid w:val="00FB575F"/>
    <w:rsid w:val="00FB7F73"/>
    <w:rsid w:val="00FC09B6"/>
    <w:rsid w:val="00FC10FC"/>
    <w:rsid w:val="00FC1510"/>
    <w:rsid w:val="00FC283B"/>
    <w:rsid w:val="00FC29D1"/>
    <w:rsid w:val="00FC46CF"/>
    <w:rsid w:val="00FC4959"/>
    <w:rsid w:val="00FC4E0F"/>
    <w:rsid w:val="00FC4EA1"/>
    <w:rsid w:val="00FC4F55"/>
    <w:rsid w:val="00FC7619"/>
    <w:rsid w:val="00FC7ABA"/>
    <w:rsid w:val="00FD09D6"/>
    <w:rsid w:val="00FD226F"/>
    <w:rsid w:val="00FD2A85"/>
    <w:rsid w:val="00FD2EF1"/>
    <w:rsid w:val="00FD41F9"/>
    <w:rsid w:val="00FD46A2"/>
    <w:rsid w:val="00FD4A1D"/>
    <w:rsid w:val="00FD5021"/>
    <w:rsid w:val="00FD52EB"/>
    <w:rsid w:val="00FD631D"/>
    <w:rsid w:val="00FD7408"/>
    <w:rsid w:val="00FD7EE7"/>
    <w:rsid w:val="00FE174A"/>
    <w:rsid w:val="00FE197B"/>
    <w:rsid w:val="00FE1F31"/>
    <w:rsid w:val="00FE289F"/>
    <w:rsid w:val="00FE4782"/>
    <w:rsid w:val="00FE4872"/>
    <w:rsid w:val="00FE49B8"/>
    <w:rsid w:val="00FE536E"/>
    <w:rsid w:val="00FE55FE"/>
    <w:rsid w:val="00FE7A7B"/>
    <w:rsid w:val="00FE7D17"/>
    <w:rsid w:val="00FE7D91"/>
    <w:rsid w:val="00FF1068"/>
    <w:rsid w:val="00FF11A3"/>
    <w:rsid w:val="00FF15F2"/>
    <w:rsid w:val="00FF16B5"/>
    <w:rsid w:val="00FF3A7C"/>
    <w:rsid w:val="00FF3F40"/>
    <w:rsid w:val="00FF42BC"/>
    <w:rsid w:val="00FF555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7796AB91-83FB-4038-8407-38C441EF3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130751"/>
    <w:pPr>
      <w:numPr>
        <w:numId w:val="10"/>
      </w:numPr>
      <w:tabs>
        <w:tab w:val="left" w:pos="1560"/>
      </w:tabs>
      <w:spacing w:before="120" w:after="3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130751"/>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table" w:customStyle="1" w:styleId="14">
    <w:name w:val="网格型1"/>
    <w:basedOn w:val="a4"/>
    <w:next w:val="af4"/>
    <w:uiPriority w:val="39"/>
    <w:qFormat/>
    <w:rsid w:val="00130751"/>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2"/>
    <w:link w:val="Char2"/>
    <w:uiPriority w:val="34"/>
    <w:qFormat/>
    <w:rsid w:val="00B41839"/>
    <w:pPr>
      <w:ind w:firstLineChars="200" w:firstLine="420"/>
    </w:pPr>
  </w:style>
  <w:style w:type="paragraph" w:customStyle="1" w:styleId="Agreement">
    <w:name w:val="Agreement"/>
    <w:basedOn w:val="a2"/>
    <w:next w:val="a2"/>
    <w:qFormat/>
    <w:rsid w:val="004F4C65"/>
    <w:pPr>
      <w:numPr>
        <w:numId w:val="9"/>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 w:type="character" w:styleId="afa">
    <w:name w:val="Strong"/>
    <w:basedOn w:val="a3"/>
    <w:qFormat/>
    <w:rsid w:val="00247275"/>
    <w:rPr>
      <w:b/>
      <w:bCs/>
    </w:rPr>
  </w:style>
  <w:style w:type="character" w:customStyle="1" w:styleId="CRCoverPageZchn">
    <w:name w:val="CR Cover Page Zchn"/>
    <w:link w:val="CRCoverPage"/>
    <w:qFormat/>
    <w:locked/>
    <w:rsid w:val="00BE73D4"/>
    <w:rPr>
      <w:rFonts w:ascii="Arial" w:hAnsi="Arial"/>
      <w:lang w:val="en-GB"/>
    </w:rPr>
  </w:style>
  <w:style w:type="character" w:customStyle="1" w:styleId="Char2">
    <w:name w:val="列出段落 Char"/>
    <w:link w:val="af9"/>
    <w:uiPriority w:val="34"/>
    <w:qFormat/>
    <w:locked/>
    <w:rsid w:val="00BF7552"/>
    <w:rPr>
      <w:rFonts w:eastAsia="Times New Roman"/>
      <w:lang w:val="en-GB"/>
    </w:rPr>
  </w:style>
  <w:style w:type="paragraph" w:customStyle="1" w:styleId="p">
    <w:name w:val="p"/>
    <w:basedOn w:val="a2"/>
    <w:rsid w:val="00E01833"/>
    <w:pPr>
      <w:spacing w:before="100" w:beforeAutospacing="1" w:after="100" w:afterAutospacing="1"/>
    </w:pPr>
    <w:rPr>
      <w:rFonts w:ascii="宋体" w:eastAsia="宋体" w:hAnsi="宋体" w:cs="宋体"/>
      <w:sz w:val="24"/>
      <w:szCs w:val="24"/>
      <w:lang w:val="en-US" w:eastAsia="zh-CN"/>
    </w:rPr>
  </w:style>
  <w:style w:type="character" w:customStyle="1" w:styleId="B1Zchn">
    <w:name w:val="B1 Zchn"/>
    <w:qFormat/>
    <w:rsid w:val="00957B7F"/>
    <w:rPr>
      <w:rFonts w:eastAsia="Times New Roman"/>
    </w:rPr>
  </w:style>
  <w:style w:type="paragraph" w:styleId="afb">
    <w:name w:val="Revision"/>
    <w:hidden/>
    <w:uiPriority w:val="99"/>
    <w:semiHidden/>
    <w:rsid w:val="00EA51F5"/>
    <w:rPr>
      <w:rFonts w:eastAsia="Times New Roman"/>
      <w:lang w:val="en-GB"/>
    </w:rPr>
  </w:style>
  <w:style w:type="paragraph" w:customStyle="1" w:styleId="3GPPHeader">
    <w:name w:val="3GPP_Header"/>
    <w:basedOn w:val="a2"/>
    <w:rsid w:val="00A822A1"/>
    <w:pPr>
      <w:tabs>
        <w:tab w:val="left" w:pos="1701"/>
        <w:tab w:val="right" w:pos="9639"/>
      </w:tabs>
      <w:overflowPunct w:val="0"/>
      <w:autoSpaceDE w:val="0"/>
      <w:autoSpaceDN w:val="0"/>
      <w:adjustRightInd w:val="0"/>
      <w:spacing w:after="240"/>
      <w:jc w:val="both"/>
    </w:pPr>
    <w:rPr>
      <w:rFonts w:eastAsia="宋体"/>
      <w:b/>
      <w:sz w:val="24"/>
      <w:lang w:eastAsia="zh-CN"/>
    </w:rPr>
  </w:style>
  <w:style w:type="table" w:customStyle="1" w:styleId="25">
    <w:name w:val="网格型2"/>
    <w:basedOn w:val="a4"/>
    <w:next w:val="af4"/>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4"/>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4"/>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4"/>
    <w:next w:val="af4"/>
    <w:uiPriority w:val="39"/>
    <w:qFormat/>
    <w:rsid w:val="00A822A1"/>
    <w:pPr>
      <w:widowControl w:val="0"/>
      <w:autoSpaceDE w:val="0"/>
      <w:autoSpaceDN w:val="0"/>
      <w:adjustRightInd w:val="0"/>
      <w:spacing w:after="120"/>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現在のリスト31"/>
    <w:rsid w:val="00F625B1"/>
    <w:pPr>
      <w:numPr>
        <w:numId w:val="12"/>
      </w:numPr>
    </w:pPr>
  </w:style>
  <w:style w:type="character" w:customStyle="1" w:styleId="Doc-text2Char">
    <w:name w:val="Doc-text2 Char"/>
    <w:basedOn w:val="a3"/>
    <w:link w:val="Doc-text2"/>
    <w:locked/>
    <w:rsid w:val="008A4A8F"/>
    <w:rPr>
      <w:rFonts w:ascii="Arial" w:hAnsi="Arial" w:cs="Arial"/>
      <w:lang w:eastAsia="en-GB"/>
    </w:rPr>
  </w:style>
  <w:style w:type="paragraph" w:customStyle="1" w:styleId="Doc-text2">
    <w:name w:val="Doc-text2"/>
    <w:basedOn w:val="a2"/>
    <w:link w:val="Doc-text2Char"/>
    <w:rsid w:val="008A4A8F"/>
    <w:pPr>
      <w:spacing w:after="0"/>
      <w:ind w:left="1622" w:hanging="363"/>
    </w:pPr>
    <w:rPr>
      <w:rFonts w:ascii="Arial" w:eastAsia="MS Mincho" w:hAnsi="Arial" w:cs="Arial"/>
      <w:lang w:val="en-US"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locked/>
    <w:rsid w:val="00993A5B"/>
    <w:rPr>
      <w:rFonts w:ascii="Arial" w:eastAsia="Times New Roman"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8505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80835807">
      <w:bodyDiv w:val="1"/>
      <w:marLeft w:val="0"/>
      <w:marRight w:val="0"/>
      <w:marTop w:val="0"/>
      <w:marBottom w:val="0"/>
      <w:divBdr>
        <w:top w:val="none" w:sz="0" w:space="0" w:color="auto"/>
        <w:left w:val="none" w:sz="0" w:space="0" w:color="auto"/>
        <w:bottom w:val="none" w:sz="0" w:space="0" w:color="auto"/>
        <w:right w:val="none" w:sz="0" w:space="0" w:color="auto"/>
      </w:divBdr>
    </w:div>
    <w:div w:id="49283934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015048">
      <w:bodyDiv w:val="1"/>
      <w:marLeft w:val="0"/>
      <w:marRight w:val="0"/>
      <w:marTop w:val="0"/>
      <w:marBottom w:val="0"/>
      <w:divBdr>
        <w:top w:val="none" w:sz="0" w:space="0" w:color="auto"/>
        <w:left w:val="none" w:sz="0" w:space="0" w:color="auto"/>
        <w:bottom w:val="none" w:sz="0" w:space="0" w:color="auto"/>
        <w:right w:val="none" w:sz="0" w:space="0" w:color="auto"/>
      </w:divBdr>
    </w:div>
    <w:div w:id="1091782286">
      <w:bodyDiv w:val="1"/>
      <w:marLeft w:val="0"/>
      <w:marRight w:val="0"/>
      <w:marTop w:val="0"/>
      <w:marBottom w:val="0"/>
      <w:divBdr>
        <w:top w:val="none" w:sz="0" w:space="0" w:color="auto"/>
        <w:left w:val="none" w:sz="0" w:space="0" w:color="auto"/>
        <w:bottom w:val="none" w:sz="0" w:space="0" w:color="auto"/>
        <w:right w:val="none" w:sz="0" w:space="0" w:color="auto"/>
      </w:divBdr>
      <w:divsChild>
        <w:div w:id="947197508">
          <w:marLeft w:val="0"/>
          <w:marRight w:val="0"/>
          <w:marTop w:val="0"/>
          <w:marBottom w:val="0"/>
          <w:divBdr>
            <w:top w:val="none" w:sz="0" w:space="0" w:color="auto"/>
            <w:left w:val="none" w:sz="0" w:space="0" w:color="auto"/>
            <w:bottom w:val="none" w:sz="0" w:space="0" w:color="auto"/>
            <w:right w:val="none" w:sz="0" w:space="0" w:color="auto"/>
          </w:divBdr>
        </w:div>
      </w:divsChild>
    </w:div>
    <w:div w:id="1146162616">
      <w:bodyDiv w:val="1"/>
      <w:marLeft w:val="0"/>
      <w:marRight w:val="0"/>
      <w:marTop w:val="0"/>
      <w:marBottom w:val="0"/>
      <w:divBdr>
        <w:top w:val="none" w:sz="0" w:space="0" w:color="auto"/>
        <w:left w:val="none" w:sz="0" w:space="0" w:color="auto"/>
        <w:bottom w:val="none" w:sz="0" w:space="0" w:color="auto"/>
        <w:right w:val="none" w:sz="0" w:space="0" w:color="auto"/>
      </w:divBdr>
      <w:divsChild>
        <w:div w:id="113005315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6473118">
      <w:bodyDiv w:val="1"/>
      <w:marLeft w:val="0"/>
      <w:marRight w:val="0"/>
      <w:marTop w:val="0"/>
      <w:marBottom w:val="0"/>
      <w:divBdr>
        <w:top w:val="none" w:sz="0" w:space="0" w:color="auto"/>
        <w:left w:val="none" w:sz="0" w:space="0" w:color="auto"/>
        <w:bottom w:val="none" w:sz="0" w:space="0" w:color="auto"/>
        <w:right w:val="none" w:sz="0" w:space="0" w:color="auto"/>
      </w:divBdr>
    </w:div>
    <w:div w:id="170605291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0E70B-0DB8-4146-84FD-5346E3DFB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2251</Words>
  <Characters>12833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LouChong</cp:lastModifiedBy>
  <cp:revision>53</cp:revision>
  <cp:lastPrinted>2009-04-22T07:01:00Z</cp:lastPrinted>
  <dcterms:created xsi:type="dcterms:W3CDTF">2023-05-12T01:36:00Z</dcterms:created>
  <dcterms:modified xsi:type="dcterms:W3CDTF">2023-05-12T03:24:00Z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(3)Hv+ibwkdMjT5dYQB1T3w4Hfey7pkwiiVC3Np3IlZOq27IpkovqdSpHVp4rtPVG2MHX//UFjd
qInHmFLFQNCrEsITAZyWzsDcro5EG3uUzLWTBwdvJ687btVoQ6ms74N0siAuJmm+sBfRa5GG
Jy0d8dg/QVHCILZhAD/1eeva71Zd3nuzt0dqTPtBiqhHr9zprUt3K8CN3fwGBBIy+S6x3B7x
0ObV7Ne7UdlF2vwLcP</vt:lpwstr>
  </property>
  <property fmtid="{D5CDD505-2E9C-101B-9397-08002B2CF9AE}" pid="17" name="_2015_ms_pID_7253431">
    <vt:lpwstr>ZcZVu+HGCiVRH/ELwE8X6iEOrjuczjgSpx4glHY+Vm703bwq+SuA3e
F0KkNdYdrRvCkdWwxGTCUaxlzNtPv3IMRVkxJEE8JLgEESd7j9Kvmkr5ewu+fbYGCyJo2T4u
cjxLquQlVGDqvPDc4fYe3Z2CgTnuDsJUJzNa9Ikx4MmuilNWUdiFi8BJqNpD3AuIRh+Re+MM
9wNVBdzvPmB5dirKJWmmcwR66mllk1Zrxq8J</vt:lpwstr>
  </property>
  <property fmtid="{D5CDD505-2E9C-101B-9397-08002B2CF9AE}" pid="18" name="_2015_ms_pID_7253432">
    <vt:lpwstr>PA==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1683614841</vt:lpwstr>
  </property>
</Properties>
</file>